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4" w:rsidRDefault="00C86324" w:rsidP="00F03D10">
      <w:r>
        <w:rPr>
          <w:sz w:val="36"/>
          <w:szCs w:val="36"/>
        </w:rPr>
        <w:t xml:space="preserve">  </w:t>
      </w:r>
      <w:r>
        <w:t>Рассмотрена педагогическим</w:t>
      </w:r>
    </w:p>
    <w:p w:rsidR="00C86324" w:rsidRDefault="00C86324" w:rsidP="00F03D10">
      <w:pPr>
        <w:ind w:left="284"/>
      </w:pPr>
      <w:r>
        <w:t>советом школы                                                                                                                                                      «Утверждено»</w:t>
      </w:r>
    </w:p>
    <w:p w:rsidR="00C86324" w:rsidRDefault="00C86324" w:rsidP="00F03D10">
      <w:r>
        <w:t xml:space="preserve">                                                                           </w:t>
      </w:r>
    </w:p>
    <w:p w:rsidR="00C86324" w:rsidRDefault="00C86324" w:rsidP="00F03D10">
      <w:pPr>
        <w:ind w:left="284"/>
      </w:pPr>
      <w:r>
        <w:t>Протокол №__1__                                                                                                                                                  Приказ № 45\13от</w:t>
      </w:r>
    </w:p>
    <w:p w:rsidR="00C86324" w:rsidRDefault="00C86324" w:rsidP="00F03D10">
      <w:pPr>
        <w:ind w:left="284"/>
      </w:pPr>
      <w:r>
        <w:t>от   «28»08.2014г.                                                                                                                                                    «</w:t>
      </w:r>
      <w:r>
        <w:rPr>
          <w:u w:val="single"/>
        </w:rPr>
        <w:t>01» 09 от2014г.</w:t>
      </w: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/>
    <w:p w:rsidR="00C86324" w:rsidRDefault="00C86324" w:rsidP="00184FA1">
      <w:pPr>
        <w:ind w:left="284"/>
      </w:pPr>
      <w:r>
        <w:t xml:space="preserve">                                                                                                                                    </w:t>
      </w: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</w:pPr>
    </w:p>
    <w:p w:rsidR="00C86324" w:rsidRDefault="00C86324" w:rsidP="00184FA1">
      <w:pPr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:rsidR="00C86324" w:rsidRDefault="00C86324" w:rsidP="00184FA1">
      <w:pPr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по истории 9 класс</w:t>
      </w:r>
    </w:p>
    <w:p w:rsidR="00C86324" w:rsidRDefault="00C86324" w:rsidP="00184FA1">
      <w:pPr>
        <w:ind w:left="284"/>
        <w:jc w:val="center"/>
        <w:rPr>
          <w:b/>
          <w:bCs/>
          <w:sz w:val="44"/>
          <w:szCs w:val="44"/>
        </w:rPr>
      </w:pPr>
    </w:p>
    <w:p w:rsidR="00C86324" w:rsidRDefault="00C86324" w:rsidP="00184FA1">
      <w:pPr>
        <w:ind w:left="284"/>
        <w:jc w:val="center"/>
        <w:rPr>
          <w:b/>
          <w:bCs/>
          <w:sz w:val="44"/>
          <w:szCs w:val="44"/>
        </w:rPr>
      </w:pPr>
    </w:p>
    <w:p w:rsidR="00C86324" w:rsidRDefault="00C86324" w:rsidP="00184FA1">
      <w:pPr>
        <w:ind w:left="284"/>
        <w:jc w:val="center"/>
        <w:rPr>
          <w:sz w:val="28"/>
          <w:szCs w:val="28"/>
        </w:rPr>
      </w:pPr>
    </w:p>
    <w:p w:rsidR="00C86324" w:rsidRDefault="00C86324" w:rsidP="00184FA1">
      <w:pPr>
        <w:ind w:left="284"/>
        <w:jc w:val="center"/>
        <w:rPr>
          <w:sz w:val="28"/>
          <w:szCs w:val="28"/>
        </w:rPr>
      </w:pPr>
    </w:p>
    <w:p w:rsidR="00C86324" w:rsidRDefault="00C86324" w:rsidP="00184FA1">
      <w:pPr>
        <w:ind w:left="284"/>
        <w:jc w:val="center"/>
        <w:rPr>
          <w:sz w:val="28"/>
          <w:szCs w:val="28"/>
        </w:rPr>
      </w:pPr>
    </w:p>
    <w:p w:rsidR="00C86324" w:rsidRDefault="00C86324" w:rsidP="00184FA1">
      <w:pPr>
        <w:ind w:left="284"/>
        <w:jc w:val="center"/>
        <w:rPr>
          <w:sz w:val="28"/>
          <w:szCs w:val="28"/>
        </w:rPr>
      </w:pPr>
    </w:p>
    <w:p w:rsidR="00C86324" w:rsidRDefault="00C86324" w:rsidP="00184FA1">
      <w:pPr>
        <w:ind w:left="284"/>
        <w:jc w:val="center"/>
        <w:rPr>
          <w:sz w:val="28"/>
          <w:szCs w:val="28"/>
        </w:rPr>
      </w:pPr>
    </w:p>
    <w:p w:rsidR="00C86324" w:rsidRDefault="00C86324" w:rsidP="00184FA1">
      <w:pPr>
        <w:ind w:left="284"/>
        <w:jc w:val="center"/>
        <w:rPr>
          <w:sz w:val="28"/>
          <w:szCs w:val="28"/>
        </w:rPr>
      </w:pPr>
    </w:p>
    <w:p w:rsidR="00C86324" w:rsidRDefault="00C86324" w:rsidP="00184FA1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</w:p>
    <w:p w:rsidR="00C86324" w:rsidRDefault="00C86324" w:rsidP="00184FA1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Исакова Александра Ивановна</w:t>
      </w:r>
    </w:p>
    <w:p w:rsidR="00C86324" w:rsidRDefault="00C86324" w:rsidP="00184FA1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</w:t>
      </w:r>
    </w:p>
    <w:p w:rsidR="00C86324" w:rsidRPr="00184FA1" w:rsidRDefault="00C86324" w:rsidP="00184FA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C86324" w:rsidRDefault="00C86324" w:rsidP="00184FA1"/>
    <w:p w:rsidR="00C86324" w:rsidRPr="004D0BEB" w:rsidRDefault="00C86324" w:rsidP="004D0BEB">
      <w:pPr>
        <w:jc w:val="center"/>
        <w:rPr>
          <w:b/>
          <w:bCs/>
        </w:rPr>
      </w:pPr>
      <w:r w:rsidRPr="004D0BEB">
        <w:rPr>
          <w:rStyle w:val="c5c12"/>
          <w:b/>
          <w:bCs/>
        </w:rPr>
        <w:t>Пояснительная записка</w:t>
      </w:r>
    </w:p>
    <w:p w:rsidR="00C86324" w:rsidRPr="005279EF" w:rsidRDefault="00C86324" w:rsidP="00184FA1">
      <w:r w:rsidRPr="005279EF">
        <w:rPr>
          <w:rStyle w:val="c5"/>
        </w:rPr>
        <w:t>Преподавание истории в 9 классе завершает  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C86324" w:rsidRPr="005279EF" w:rsidRDefault="00C86324" w:rsidP="00184FA1">
      <w:r w:rsidRPr="005279EF">
        <w:rPr>
          <w:rStyle w:val="c5c12"/>
        </w:rPr>
        <w:t>Цель изучения курса:</w:t>
      </w:r>
    </w:p>
    <w:p w:rsidR="00C86324" w:rsidRPr="005279EF" w:rsidRDefault="00C86324" w:rsidP="00184FA1">
      <w:r w:rsidRPr="005279EF">
        <w:rPr>
          <w:rStyle w:val="c5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 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C86324" w:rsidRPr="005279EF" w:rsidRDefault="00C86324" w:rsidP="00184FA1">
      <w:r w:rsidRPr="005279EF">
        <w:rPr>
          <w:rStyle w:val="c5c12"/>
        </w:rPr>
        <w:t>Общие задачи изучения курса:</w:t>
      </w:r>
    </w:p>
    <w:p w:rsidR="00C86324" w:rsidRPr="005279EF" w:rsidRDefault="00C86324" w:rsidP="00184FA1">
      <w:r w:rsidRPr="005279EF">
        <w:rPr>
          <w:rStyle w:val="c5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C86324" w:rsidRPr="005279EF" w:rsidRDefault="00C86324" w:rsidP="00184FA1">
      <w:r w:rsidRPr="005279EF">
        <w:rPr>
          <w:rStyle w:val="c5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C86324" w:rsidRPr="005279EF" w:rsidRDefault="00C86324" w:rsidP="00184FA1">
      <w:r w:rsidRPr="005279EF">
        <w:rPr>
          <w:rStyle w:val="c5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C86324" w:rsidRPr="005279EF" w:rsidRDefault="00C86324" w:rsidP="00184FA1">
      <w:r w:rsidRPr="005279EF">
        <w:rPr>
          <w:rStyle w:val="c5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общества;</w:t>
      </w:r>
    </w:p>
    <w:p w:rsidR="00C86324" w:rsidRPr="005279EF" w:rsidRDefault="00C86324" w:rsidP="00184FA1">
      <w:r w:rsidRPr="005279EF">
        <w:rPr>
          <w:rStyle w:val="c5"/>
        </w:rPr>
        <w:t>- воспитание патриотических чувств,  гордости и уважения к своей нации, Отечеству в процессе усвоения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C86324" w:rsidRPr="005279EF" w:rsidRDefault="00C86324" w:rsidP="00184FA1">
      <w:r w:rsidRPr="005279EF">
        <w:rPr>
          <w:rStyle w:val="c5"/>
        </w:rPr>
        <w:t>- формирование умения применять усвоенные исторические знания по Новейшей истории для понимания и осмысления усложняющейся реальности,  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C86324" w:rsidRPr="005279EF" w:rsidRDefault="00C86324" w:rsidP="00184FA1">
      <w:r w:rsidRPr="005279EF">
        <w:rPr>
          <w:rStyle w:val="c5"/>
        </w:rPr>
        <w:t>Рабочая программа интегрированного курса отечественной  и всеобщей истории разработана на основе Федерального государственного стандарта, Примерной программы основного общего образования по истории и  авторских программ -  Сороко-Цюпа О.С., Сороко-Цюпа А.О. «Новейшая история зарубежных стран» (Сборник  «Программы общеобразовательных учреждений. История. Обществознание. 5-11</w:t>
      </w:r>
      <w:r>
        <w:rPr>
          <w:rStyle w:val="c5"/>
        </w:rPr>
        <w:t xml:space="preserve"> классы. / М.: Просвещение, 2010</w:t>
      </w:r>
      <w:r w:rsidRPr="005279EF">
        <w:rPr>
          <w:rStyle w:val="c5"/>
        </w:rPr>
        <w:t>) и Данилов А.А., Косулина Л.Г. «История России ХХ – начало XXI века» (Сборник  «Программы общеобразовательных учреждений. История. Обществознание. 5-11</w:t>
      </w:r>
      <w:r>
        <w:rPr>
          <w:rStyle w:val="c5"/>
        </w:rPr>
        <w:t xml:space="preserve"> классы. / М.: Просвещение, 2010</w:t>
      </w:r>
      <w:r w:rsidRPr="005279EF">
        <w:rPr>
          <w:rStyle w:val="c5"/>
        </w:rPr>
        <w:t>).  Настоящая программа  составлена в полном соответствии с государственным стандартом и обя зательным минимумом содержания исторического образования.</w:t>
      </w:r>
    </w:p>
    <w:p w:rsidR="00C86324" w:rsidRPr="005279EF" w:rsidRDefault="00C86324" w:rsidP="00184FA1">
      <w:r w:rsidRPr="005279EF">
        <w:rPr>
          <w:rStyle w:val="c5c12"/>
        </w:rPr>
        <w:t>В учебной программе используется следующий УМК:</w:t>
      </w:r>
    </w:p>
    <w:p w:rsidR="00C86324" w:rsidRPr="005279EF" w:rsidRDefault="00C86324" w:rsidP="00184FA1">
      <w:r w:rsidRPr="005279EF">
        <w:rPr>
          <w:rStyle w:val="c5"/>
        </w:rPr>
        <w:t>-        А.А. Данилов,   Л. Г. Косулина, М.Ю.Брандт «История России XX – начало XXI в. 9 класс»  / - М: Просвещение, 2011;</w:t>
      </w:r>
    </w:p>
    <w:p w:rsidR="00C86324" w:rsidRPr="005279EF" w:rsidRDefault="00C86324" w:rsidP="00184FA1">
      <w:r w:rsidRPr="005279EF">
        <w:rPr>
          <w:rStyle w:val="c5"/>
        </w:rPr>
        <w:t> - О.С.Сороко-Цюпа, А.О. Сороко-Цюпа «Всеобщая истории. Новейшая история 9 класс»/М. «Просвещение», 2012</w:t>
      </w:r>
    </w:p>
    <w:p w:rsidR="00C86324" w:rsidRPr="005279EF" w:rsidRDefault="00C86324" w:rsidP="00184FA1">
      <w:r w:rsidRPr="005279EF">
        <w:rPr>
          <w:rStyle w:val="c5"/>
        </w:rPr>
        <w:t>Данилов А. А. Поурочные разработки к учебнику «История России. ХХ век» / А. А. Дани лов, Л. Г. Косулина. – М.: Просвещение, 20</w:t>
      </w:r>
      <w:r>
        <w:rPr>
          <w:rStyle w:val="c5"/>
        </w:rPr>
        <w:t>1</w:t>
      </w:r>
      <w:r w:rsidRPr="005279EF">
        <w:rPr>
          <w:rStyle w:val="c5"/>
        </w:rPr>
        <w:t>1;</w:t>
      </w:r>
    </w:p>
    <w:p w:rsidR="00C86324" w:rsidRPr="005279EF" w:rsidRDefault="00C86324" w:rsidP="00184FA1">
      <w:r w:rsidRPr="005279EF">
        <w:rPr>
          <w:rStyle w:val="c5"/>
        </w:rPr>
        <w:t>С. В. Агафонов Тематическое и поурочное планирование по истории России XX-началоXXI века: 9-й класс: к учебнику А. А. Данилова, Л. Г. Косулиной, М. Ю. Брандта «История России: XX – начало XXI в.</w:t>
      </w:r>
      <w:r>
        <w:rPr>
          <w:rStyle w:val="c5"/>
        </w:rPr>
        <w:t xml:space="preserve"> 9 класс»  - М.: «Экзамен», 2010</w:t>
      </w:r>
    </w:p>
    <w:p w:rsidR="00C86324" w:rsidRPr="005279EF" w:rsidRDefault="00C86324" w:rsidP="00184FA1">
      <w:r w:rsidRPr="005279EF">
        <w:rPr>
          <w:rStyle w:val="c5"/>
        </w:rPr>
        <w:t xml:space="preserve">Данилов А. А. История России. XX век – начало XXI в. 9 класс: рабочая тетрадь в 2 ч. / А. А. Данилов, Л. Г. </w:t>
      </w:r>
      <w:r>
        <w:rPr>
          <w:rStyle w:val="c5"/>
        </w:rPr>
        <w:t>Косулина. – М.: Просвещение, 2010</w:t>
      </w:r>
      <w:r w:rsidRPr="005279EF">
        <w:rPr>
          <w:rStyle w:val="c5"/>
        </w:rPr>
        <w:t>.</w:t>
      </w:r>
    </w:p>
    <w:p w:rsidR="00C86324" w:rsidRPr="005279EF" w:rsidRDefault="00C86324" w:rsidP="00184FA1">
      <w:r w:rsidRPr="005279EF">
        <w:rPr>
          <w:rStyle w:val="c5c12"/>
        </w:rPr>
        <w:t xml:space="preserve">Требования к уровню подготовки обучающихся </w:t>
      </w:r>
    </w:p>
    <w:p w:rsidR="00C86324" w:rsidRPr="005279EF" w:rsidRDefault="00C86324" w:rsidP="00184FA1">
      <w:r w:rsidRPr="005279EF">
        <w:rPr>
          <w:rStyle w:val="c5c28"/>
        </w:rPr>
        <w:t xml:space="preserve">Должны знать: </w:t>
      </w:r>
      <w:r w:rsidRPr="005279EF">
        <w:rPr>
          <w:rStyle w:val="c5"/>
        </w:rPr>
        <w:t>даты основных событий, термины и понятия значительных процессов и основных событий, их участников, результаты и итоги событий XX – начало XXI века; важ 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C86324" w:rsidRPr="005279EF" w:rsidRDefault="00C86324" w:rsidP="00184FA1">
      <w:r w:rsidRPr="005279EF">
        <w:rPr>
          <w:rStyle w:val="c5c28"/>
        </w:rPr>
        <w:t xml:space="preserve">Должны уметь: </w:t>
      </w:r>
      <w:r w:rsidRPr="005279EF">
        <w:rPr>
          <w:rStyle w:val="c5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 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 бытия и явления по указанному признаку.</w:t>
      </w:r>
    </w:p>
    <w:p w:rsidR="00C86324" w:rsidRPr="005279EF" w:rsidRDefault="00C86324" w:rsidP="00184FA1">
      <w:r w:rsidRPr="005279EF">
        <w:rPr>
          <w:rStyle w:val="c5c28"/>
        </w:rPr>
        <w:t xml:space="preserve">Владеть компетенциями: </w:t>
      </w:r>
      <w:r w:rsidRPr="005279EF">
        <w:rPr>
          <w:rStyle w:val="c5"/>
        </w:rPr>
        <w:t>коммуникативной, смыслопоисковой, компетенцией личност ного саморазвития, информационно-поисковой рефлексивной компетенцией, учебно-позна вательной и профессионально-трудовой.</w:t>
      </w:r>
    </w:p>
    <w:p w:rsidR="00C86324" w:rsidRPr="005279EF" w:rsidRDefault="00C86324" w:rsidP="00184FA1">
      <w:r w:rsidRPr="005279EF">
        <w:rPr>
          <w:rStyle w:val="c5c28"/>
        </w:rPr>
        <w:t xml:space="preserve">Способны решать следующие жизненно-практические задачи: </w:t>
      </w:r>
      <w:r w:rsidRPr="005279EF">
        <w:rPr>
          <w:rStyle w:val="c5"/>
        </w:rPr>
        <w:t>высказывания собствен ных суждений об историческом наследии народов России; использование знаний об истори ческом пути и традициях народов России в общении с людьми другой культуры, националь ной и религиозной принадлежности.</w:t>
      </w:r>
    </w:p>
    <w:p w:rsidR="00C86324" w:rsidRPr="005279EF" w:rsidRDefault="00C86324" w:rsidP="00184FA1">
      <w:r w:rsidRPr="005279EF">
        <w:rPr>
          <w:rStyle w:val="c5c12"/>
        </w:rPr>
        <w:t>Информационно-методическое обеспечение</w:t>
      </w:r>
    </w:p>
    <w:p w:rsidR="00C86324" w:rsidRPr="005279EF" w:rsidRDefault="00C86324" w:rsidP="00184FA1">
      <w:r w:rsidRPr="005279EF">
        <w:rPr>
          <w:rStyle w:val="c5c12"/>
        </w:rPr>
        <w:t>Список литературы для учителя</w:t>
      </w:r>
    </w:p>
    <w:p w:rsidR="00C86324" w:rsidRPr="005279EF" w:rsidRDefault="00C86324" w:rsidP="00184FA1">
      <w:r w:rsidRPr="005279EF">
        <w:rPr>
          <w:rStyle w:val="c5"/>
        </w:rPr>
        <w:t>А.А. Данилов,   Л. Г. Косулина, М.Ю.Брандт «История России XX - начало XXI в. 9 класс»  / - М: Просвещение, 2011;</w:t>
      </w:r>
    </w:p>
    <w:bookmarkStart w:id="0" w:name="id_gjdgxs"/>
    <w:bookmarkEnd w:id="0"/>
    <w:p w:rsidR="00C86324" w:rsidRPr="005279EF" w:rsidRDefault="00C86324" w:rsidP="00184FA1">
      <w:r w:rsidRPr="005279EF">
        <w:fldChar w:fldCharType="begin"/>
      </w:r>
      <w:r w:rsidRPr="005279EF">
        <w:instrText xml:space="preserve"> HYPERLINK "http://nsportal.ru/ap/shkola/istoriya/library/rabochaya-programma-po-istorii-9-klass-2012-2013-uchebnyi-god" </w:instrText>
      </w:r>
      <w:r w:rsidRPr="005279EF">
        <w:fldChar w:fldCharType="separate"/>
      </w:r>
      <w:r w:rsidRPr="004D0BEB">
        <w:rPr>
          <w:rStyle w:val="Hyperlink"/>
        </w:rPr>
        <w:t>http://nsportal.ru/ap/shkola/istoriya/library/rabochaya-programma-po-istorii-9-klass-2012-2013-uchebnyi-god</w:t>
      </w:r>
      <w:r w:rsidRPr="005279EF">
        <w:fldChar w:fldCharType="end"/>
      </w:r>
      <w:r w:rsidRPr="005279EF">
        <w:rPr>
          <w:rStyle w:val="c5"/>
        </w:rPr>
        <w:t> О.С.Сороко-Цюпа, А.О. Сороко-Цюпа «Всеобщая история. Новейшая история 9 класс»/М. «Просвещение», 2012</w:t>
      </w:r>
    </w:p>
    <w:p w:rsidR="00C86324" w:rsidRPr="005279EF" w:rsidRDefault="00C86324" w:rsidP="00184FA1">
      <w:r w:rsidRPr="005279EF">
        <w:rPr>
          <w:rStyle w:val="c5"/>
        </w:rPr>
        <w:t>Данилов А. А. Поурочные разработки к учебнику «История России. ХХ век» / А. А. Дани лов, Л. Г. Косулина. - М.: Просвещение, 20</w:t>
      </w:r>
      <w:r>
        <w:rPr>
          <w:rStyle w:val="c5"/>
        </w:rPr>
        <w:t>1</w:t>
      </w:r>
      <w:r w:rsidRPr="005279EF">
        <w:rPr>
          <w:rStyle w:val="c5"/>
        </w:rPr>
        <w:t>1;</w:t>
      </w:r>
    </w:p>
    <w:p w:rsidR="00C86324" w:rsidRPr="005279EF" w:rsidRDefault="00C86324" w:rsidP="00184FA1">
      <w:r w:rsidRPr="005279EF">
        <w:rPr>
          <w:rStyle w:val="c5"/>
        </w:rPr>
        <w:t>О.В.Арсланова, А.В. Поздеев. Поурочные разработки по истории России. (XX- начало  XXI в</w:t>
      </w:r>
      <w:r>
        <w:rPr>
          <w:rStyle w:val="c5"/>
        </w:rPr>
        <w:t>ека) : 9 класс.- М.: «Вако»,2010</w:t>
      </w:r>
      <w:r w:rsidRPr="005279EF">
        <w:rPr>
          <w:rStyle w:val="c5"/>
        </w:rPr>
        <w:t>.</w:t>
      </w:r>
    </w:p>
    <w:p w:rsidR="00C86324" w:rsidRPr="005279EF" w:rsidRDefault="00C86324" w:rsidP="00184FA1">
      <w:r w:rsidRPr="005279EF">
        <w:rPr>
          <w:rStyle w:val="c5"/>
        </w:rPr>
        <w:t>С. В. Агафонов Тематическое и поурочное планирование по истории России XX-началоXXI века: 9-й класс: к учебнику А. А. Данилова, Л. Г. Косулиной, М. Ю. Брандта «История России: XX - начало XXI в.</w:t>
      </w:r>
      <w:r>
        <w:rPr>
          <w:rStyle w:val="c5"/>
        </w:rPr>
        <w:t xml:space="preserve"> 9 класс»  - М.: «Экзамен», 2010</w:t>
      </w:r>
    </w:p>
    <w:p w:rsidR="00C86324" w:rsidRPr="005279EF" w:rsidRDefault="00C86324" w:rsidP="00184FA1">
      <w:r w:rsidRPr="005279EF">
        <w:rPr>
          <w:rStyle w:val="c5"/>
        </w:rPr>
        <w:t>Данилов, А. А. История России. XX век - начало XXI в. 9 класс: рабочая тетрадь в 2 ч. / А. А. Данилов, Л. Г. Косулина. - М.: Просвещение, 20</w:t>
      </w:r>
      <w:r>
        <w:rPr>
          <w:rStyle w:val="c5"/>
        </w:rPr>
        <w:t>10</w:t>
      </w:r>
    </w:p>
    <w:p w:rsidR="00C86324" w:rsidRPr="005279EF" w:rsidRDefault="00C86324" w:rsidP="00184FA1">
      <w:r w:rsidRPr="005279EF">
        <w:rPr>
          <w:rStyle w:val="c5"/>
        </w:rPr>
        <w:t>Соловьев К. А. Универсальные поурочные разроботки по новейшей истории зарубежных стран: XX век - начало XXI в. 9 клас. – М.: ВАКО, 2006.</w:t>
      </w:r>
    </w:p>
    <w:p w:rsidR="00C86324" w:rsidRPr="005279EF" w:rsidRDefault="00C86324" w:rsidP="00184FA1">
      <w:r w:rsidRPr="005279EF">
        <w:rPr>
          <w:rStyle w:val="c5c12"/>
        </w:rPr>
        <w:t>Список литературы</w:t>
      </w:r>
    </w:p>
    <w:p w:rsidR="00C86324" w:rsidRPr="005279EF" w:rsidRDefault="00C86324" w:rsidP="00184FA1">
      <w:r w:rsidRPr="005279EF">
        <w:rPr>
          <w:rStyle w:val="c5"/>
        </w:rPr>
        <w:t>Аксенов Г. Вернадский. — М., 2010.</w:t>
      </w:r>
    </w:p>
    <w:p w:rsidR="00C86324" w:rsidRPr="005279EF" w:rsidRDefault="00C86324" w:rsidP="00184FA1">
      <w:r w:rsidRPr="005279EF">
        <w:rPr>
          <w:rStyle w:val="c5"/>
        </w:rPr>
        <w:t>Аксютин Ю. Хрущевская «оттепель» и общественные настроения в СССР в 1953-1964 гг. — М., 2010.</w:t>
      </w:r>
    </w:p>
    <w:p w:rsidR="00C86324" w:rsidRPr="005279EF" w:rsidRDefault="00C86324" w:rsidP="00184FA1">
      <w:r w:rsidRPr="005279EF">
        <w:rPr>
          <w:rStyle w:val="c5"/>
        </w:rPr>
        <w:t>Андреевский Г. В. Повседневная жизнь Москвы в сталинскую эпоху. 1920-1930-е годы. — М., 2009.</w:t>
      </w:r>
    </w:p>
    <w:p w:rsidR="00C86324" w:rsidRPr="005279EF" w:rsidRDefault="00C86324" w:rsidP="00184FA1">
      <w:r w:rsidRPr="005279EF">
        <w:rPr>
          <w:rStyle w:val="c5"/>
        </w:rPr>
        <w:t>Андреевский Г. В. Повседневная жизнь Москвы в сталинскую эпоху. 1930-1940-е годы. — М., 2009.</w:t>
      </w:r>
    </w:p>
    <w:p w:rsidR="00C86324" w:rsidRPr="005279EF" w:rsidRDefault="00C86324" w:rsidP="00184FA1">
      <w:r w:rsidRPr="005279EF">
        <w:rPr>
          <w:rStyle w:val="c5"/>
        </w:rPr>
        <w:t>Андреевский Г. В. Повседневная жизнь Москвы на рубеже XIX-ХХ вв. — М., 2009.</w:t>
      </w:r>
    </w:p>
    <w:p w:rsidR="00C86324" w:rsidRPr="005279EF" w:rsidRDefault="00C86324" w:rsidP="00184FA1">
      <w:r w:rsidRPr="005279EF">
        <w:rPr>
          <w:rStyle w:val="c5"/>
        </w:rPr>
        <w:t>Андриянов В. Косыгин. — М., 2004.</w:t>
      </w:r>
    </w:p>
    <w:p w:rsidR="00C86324" w:rsidRPr="005279EF" w:rsidRDefault="00C86324" w:rsidP="00184FA1">
      <w:r w:rsidRPr="005279EF">
        <w:rPr>
          <w:rStyle w:val="c5"/>
        </w:rPr>
        <w:t>Анисимов Е. В. Императорская Россия. — СПб., 2008.</w:t>
      </w:r>
    </w:p>
    <w:p w:rsidR="00C86324" w:rsidRPr="005279EF" w:rsidRDefault="00C86324" w:rsidP="00184FA1">
      <w:r w:rsidRPr="005279EF">
        <w:rPr>
          <w:rStyle w:val="c5"/>
        </w:rPr>
        <w:t>Антипина В. Повседневная жизнь советских писателей. 1930-1950-е годы. — М., 2005.</w:t>
      </w:r>
    </w:p>
    <w:p w:rsidR="00C86324" w:rsidRPr="005279EF" w:rsidRDefault="00C86324" w:rsidP="00184FA1">
      <w:r w:rsidRPr="005279EF">
        <w:rPr>
          <w:rStyle w:val="c5"/>
        </w:rPr>
        <w:t>Барышников М. Н. Деловой мир России: историко-биографический справочник. — СПб., 1998.</w:t>
      </w:r>
    </w:p>
    <w:p w:rsidR="00C86324" w:rsidRPr="005279EF" w:rsidRDefault="00C86324" w:rsidP="00184FA1">
      <w:r w:rsidRPr="005279EF">
        <w:rPr>
          <w:rStyle w:val="c5"/>
        </w:rPr>
        <w:t>Боханов А. Н. Николай II. — М., 2008.</w:t>
      </w:r>
    </w:p>
    <w:p w:rsidR="00C86324" w:rsidRPr="005279EF" w:rsidRDefault="00C86324" w:rsidP="00184FA1">
      <w:r w:rsidRPr="005279EF">
        <w:rPr>
          <w:rStyle w:val="c5"/>
        </w:rPr>
        <w:t>Буббайер Ф. Совесть, диссидентство и реформы в Советской России. — М., 2010.</w:t>
      </w:r>
    </w:p>
    <w:p w:rsidR="00C86324" w:rsidRPr="005279EF" w:rsidRDefault="00C86324" w:rsidP="00184FA1">
      <w:r w:rsidRPr="005279EF">
        <w:rPr>
          <w:rStyle w:val="c5"/>
        </w:rPr>
        <w:t>Буйновский Э. Повседневная жизнь первых российских ракетчиков и космонавтов. — М., 2005.</w:t>
      </w:r>
    </w:p>
    <w:p w:rsidR="00C86324" w:rsidRPr="005279EF" w:rsidRDefault="00C86324" w:rsidP="00184FA1">
      <w:r w:rsidRPr="005279EF">
        <w:rPr>
          <w:rStyle w:val="c5"/>
        </w:rPr>
        <w:t xml:space="preserve">Булдаков В. Красная смута. Природа и последствия революционного насилия. — М., 2010. </w:t>
      </w:r>
    </w:p>
    <w:p w:rsidR="00C86324" w:rsidRPr="005279EF" w:rsidRDefault="00C86324" w:rsidP="00184FA1">
      <w:r w:rsidRPr="005279EF">
        <w:rPr>
          <w:rStyle w:val="c5"/>
        </w:rPr>
        <w:t>Варламов А. Григорий Распутин. — М., 2008.</w:t>
      </w:r>
    </w:p>
    <w:p w:rsidR="00C86324" w:rsidRPr="005279EF" w:rsidRDefault="00C86324" w:rsidP="00184FA1">
      <w:r w:rsidRPr="005279EF">
        <w:rPr>
          <w:rStyle w:val="c5"/>
        </w:rPr>
        <w:t>Великая Отечественная война. 1941—1945. Военно-исторические очерки. В 4 кн. — М. 1998—1999.</w:t>
      </w:r>
    </w:p>
    <w:p w:rsidR="00C86324" w:rsidRPr="005279EF" w:rsidRDefault="00C86324" w:rsidP="00184FA1">
      <w:r w:rsidRPr="005279EF">
        <w:rPr>
          <w:rStyle w:val="c5"/>
        </w:rPr>
        <w:t>Высшие и центральные государственные учреждения России. 1801-1917. В 4-х т. — М., 1998-2004.</w:t>
      </w:r>
    </w:p>
    <w:p w:rsidR="00C86324" w:rsidRPr="005279EF" w:rsidRDefault="00C86324" w:rsidP="00184FA1">
      <w:r w:rsidRPr="005279EF">
        <w:rPr>
          <w:rStyle w:val="c5"/>
        </w:rPr>
        <w:t>Гареев М. А. Полководцы Победы и их военное наследие. — М., 2005.</w:t>
      </w:r>
    </w:p>
    <w:p w:rsidR="00C86324" w:rsidRPr="005279EF" w:rsidRDefault="00C86324" w:rsidP="00184FA1">
      <w:r w:rsidRPr="005279EF">
        <w:rPr>
          <w:rStyle w:val="c5"/>
        </w:rPr>
        <w:t>Гимпельсон Е. Г. НЭП. Новая экономическая политика Ленина-Сталина. — М., 2004.</w:t>
      </w:r>
    </w:p>
    <w:p w:rsidR="00C86324" w:rsidRPr="005279EF" w:rsidRDefault="00C86324" w:rsidP="00184FA1">
      <w:r w:rsidRPr="005279EF">
        <w:rPr>
          <w:rStyle w:val="c5"/>
        </w:rPr>
        <w:t>Горяева Т. М. Политическая цензура в СССР. 1917-1991. — М., 2009.</w:t>
      </w:r>
    </w:p>
    <w:p w:rsidR="00C86324" w:rsidRPr="005279EF" w:rsidRDefault="00C86324" w:rsidP="00184FA1">
      <w:r w:rsidRPr="005279EF">
        <w:rPr>
          <w:rStyle w:val="c5"/>
        </w:rPr>
        <w:t>ГУЛАГ. Экономика принудительного труда. — М., 2008.</w:t>
      </w:r>
    </w:p>
    <w:p w:rsidR="00C86324" w:rsidRPr="005279EF" w:rsidRDefault="00C86324" w:rsidP="00184FA1">
      <w:r w:rsidRPr="005279EF">
        <w:rPr>
          <w:rStyle w:val="c5"/>
        </w:rPr>
        <w:t>Дайнес В. Жуков. — М., 2010.</w:t>
      </w:r>
    </w:p>
    <w:p w:rsidR="00C86324" w:rsidRPr="005279EF" w:rsidRDefault="00C86324" w:rsidP="00184FA1">
      <w:r w:rsidRPr="005279EF">
        <w:rPr>
          <w:rStyle w:val="c5"/>
        </w:rPr>
        <w:t>История государства Российского: Жизнеописания. XX век. Кн. 1-4. — М., 1999-2001.</w:t>
      </w:r>
    </w:p>
    <w:p w:rsidR="00C86324" w:rsidRPr="005279EF" w:rsidRDefault="00C86324" w:rsidP="00184FA1">
      <w:r w:rsidRPr="005279EF">
        <w:rPr>
          <w:rStyle w:val="c5"/>
        </w:rPr>
        <w:t>Какурин Н., Ковтун Н., Сухов В. Военная история Гражданской войны в России. — М., 2004.</w:t>
      </w:r>
    </w:p>
    <w:p w:rsidR="00C86324" w:rsidRPr="005279EF" w:rsidRDefault="00C86324" w:rsidP="00184FA1">
      <w:r w:rsidRPr="005279EF">
        <w:rPr>
          <w:rStyle w:val="c5"/>
        </w:rPr>
        <w:t>Кирьянов Ю.И. Правые партии в России. 1911-1917. — М., 2001.</w:t>
      </w:r>
    </w:p>
    <w:p w:rsidR="00C86324" w:rsidRPr="005279EF" w:rsidRDefault="00C86324" w:rsidP="00184FA1">
      <w:r w:rsidRPr="005279EF">
        <w:rPr>
          <w:rStyle w:val="c5"/>
        </w:rPr>
        <w:t>Козлов В. Массовые беспорядки в СССР при Хрущеве и Брежневе. — М., 2010.</w:t>
      </w:r>
    </w:p>
    <w:p w:rsidR="00C86324" w:rsidRPr="005279EF" w:rsidRDefault="00C86324" w:rsidP="00184FA1">
      <w:r w:rsidRPr="005279EF">
        <w:rPr>
          <w:rStyle w:val="c5"/>
        </w:rPr>
        <w:t>Кудинов О. А. Конституционные реформы в России в XIX – начале ХХ вв. — М., 2000.</w:t>
      </w:r>
    </w:p>
    <w:p w:rsidR="00C86324" w:rsidRPr="005279EF" w:rsidRDefault="00C86324" w:rsidP="00184FA1">
      <w:r w:rsidRPr="005279EF">
        <w:rPr>
          <w:rStyle w:val="c5"/>
        </w:rPr>
        <w:t>Люкс Л. История России и Советского Союза. От Ленина до Ельцина. — М., 2009.</w:t>
      </w:r>
    </w:p>
    <w:p w:rsidR="00C86324" w:rsidRPr="005279EF" w:rsidRDefault="00C86324" w:rsidP="00184FA1">
      <w:r w:rsidRPr="005279EF">
        <w:rPr>
          <w:rStyle w:val="c5"/>
        </w:rPr>
        <w:t>Медведев Р. Андропов. — М., 2007.</w:t>
      </w:r>
    </w:p>
    <w:p w:rsidR="00C86324" w:rsidRPr="005279EF" w:rsidRDefault="00C86324" w:rsidP="00184FA1">
      <w:r w:rsidRPr="005279EF">
        <w:rPr>
          <w:rStyle w:val="c5"/>
        </w:rPr>
        <w:t>Млечин Л. Брежнев. — М., 2008.</w:t>
      </w:r>
    </w:p>
    <w:p w:rsidR="00C86324" w:rsidRPr="005279EF" w:rsidRDefault="00C86324" w:rsidP="00184FA1">
      <w:r w:rsidRPr="005279EF">
        <w:rPr>
          <w:rStyle w:val="c5"/>
        </w:rPr>
        <w:t xml:space="preserve">Пайпс Р. Русская революция. Кн. 1-3. — М., 2005. </w:t>
      </w:r>
    </w:p>
    <w:p w:rsidR="00C86324" w:rsidRPr="005279EF" w:rsidRDefault="00C86324" w:rsidP="00184FA1">
      <w:r w:rsidRPr="005279EF">
        <w:rPr>
          <w:rStyle w:val="c5"/>
        </w:rPr>
        <w:t>Политические партии России. Конец XIX – первая треть ХХ вв. Энциклопедия. — М., 1996.</w:t>
      </w:r>
    </w:p>
    <w:p w:rsidR="00C86324" w:rsidRPr="005279EF" w:rsidRDefault="00C86324" w:rsidP="00184FA1">
      <w:r w:rsidRPr="005279EF">
        <w:rPr>
          <w:rStyle w:val="c5"/>
        </w:rPr>
        <w:t>Поспеловский Д. В. Русская православная церковь в ХХ веке. — М., 2001.</w:t>
      </w:r>
    </w:p>
    <w:p w:rsidR="00C86324" w:rsidRPr="005279EF" w:rsidRDefault="00C86324" w:rsidP="00184FA1">
      <w:r w:rsidRPr="005279EF">
        <w:rPr>
          <w:rStyle w:val="c5"/>
        </w:rPr>
        <w:t>Прибытков В. Черненко. — М., 2009.</w:t>
      </w:r>
    </w:p>
    <w:p w:rsidR="00C86324" w:rsidRPr="005279EF" w:rsidRDefault="00C86324" w:rsidP="00184FA1">
      <w:r w:rsidRPr="005279EF">
        <w:rPr>
          <w:rStyle w:val="c5"/>
        </w:rPr>
        <w:t>Рыбас С. Столыпин. — М., 2009.</w:t>
      </w:r>
    </w:p>
    <w:p w:rsidR="00C86324" w:rsidRPr="005279EF" w:rsidRDefault="00C86324" w:rsidP="00184FA1">
      <w:r w:rsidRPr="005279EF">
        <w:rPr>
          <w:rStyle w:val="c5"/>
        </w:rPr>
        <w:t>Согрин В. В. Политическая история современной России. 1985-2001. — М., 2001.</w:t>
      </w:r>
    </w:p>
    <w:p w:rsidR="00C86324" w:rsidRPr="005279EF" w:rsidRDefault="00C86324" w:rsidP="00184FA1">
      <w:r w:rsidRPr="005279EF">
        <w:rPr>
          <w:rStyle w:val="c5"/>
        </w:rPr>
        <w:t>Таубман У. Хрущев. — М., 2008.</w:t>
      </w:r>
    </w:p>
    <w:p w:rsidR="00C86324" w:rsidRPr="005279EF" w:rsidRDefault="00C86324" w:rsidP="00184FA1">
      <w:r w:rsidRPr="005279EF">
        <w:rPr>
          <w:rStyle w:val="c5"/>
        </w:rPr>
        <w:t>Уткин А. И. Первая мировая война. — М., 2001.</w:t>
      </w:r>
    </w:p>
    <w:p w:rsidR="00C86324" w:rsidRPr="005279EF" w:rsidRDefault="00C86324" w:rsidP="00184FA1"/>
    <w:p w:rsidR="00C86324" w:rsidRPr="005279EF" w:rsidRDefault="00C86324" w:rsidP="00184FA1">
      <w:r w:rsidRPr="005279EF">
        <w:rPr>
          <w:rStyle w:val="c5c12"/>
        </w:rPr>
        <w:t xml:space="preserve">Интернет-ресурсы </w:t>
      </w:r>
    </w:p>
    <w:p w:rsidR="00C86324" w:rsidRPr="005279EF" w:rsidRDefault="00C86324" w:rsidP="00184FA1">
      <w:r w:rsidRPr="005279EF">
        <w:rPr>
          <w:rStyle w:val="c5"/>
        </w:rPr>
        <w:t xml:space="preserve">Антисоветская электронная библиотека: </w:t>
      </w:r>
      <w:hyperlink r:id="rId5" w:history="1">
        <w:r w:rsidRPr="005279EF">
          <w:rPr>
            <w:rStyle w:val="Hyperlink"/>
          </w:rPr>
          <w:t>http://antisoviet.imwerden.net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Архив Александра Н. Яковлева: http://www.alexanderyakovlev.org/ </w:t>
      </w:r>
    </w:p>
    <w:p w:rsidR="00C86324" w:rsidRPr="005279EF" w:rsidRDefault="00C86324" w:rsidP="00184FA1">
      <w:r w:rsidRPr="005279EF">
        <w:rPr>
          <w:rStyle w:val="c5"/>
        </w:rPr>
        <w:t xml:space="preserve">Белая гвардия: </w:t>
      </w:r>
      <w:hyperlink r:id="rId6" w:history="1">
        <w:r w:rsidRPr="005279EF">
          <w:rPr>
            <w:rStyle w:val="Hyperlink"/>
          </w:rPr>
          <w:t>http://www.whiteforce.newmail.ru/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Библиотека Исторического факультета МГУ. Раздел «Россия ХХ в.»: </w:t>
      </w:r>
      <w:hyperlink r:id="rId7" w:history="1">
        <w:r w:rsidRPr="005279EF">
          <w:rPr>
            <w:rStyle w:val="Hyperlink"/>
          </w:rPr>
          <w:t>http://www.hist.msu.ru/ER/Etext/PICT/ussr.htm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 Библиотека социал-демократа: </w:t>
      </w:r>
      <w:hyperlink r:id="rId8" w:history="1">
        <w:r w:rsidRPr="005279EF">
          <w:rPr>
            <w:rStyle w:val="Hyperlink"/>
          </w:rPr>
          <w:t>http://www.plekhanovfound.ru/library/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Биографическая литература СССР: </w:t>
      </w:r>
      <w:hyperlink r:id="rId9" w:history="1">
        <w:r w:rsidRPr="005279EF">
          <w:rPr>
            <w:rStyle w:val="Hyperlink"/>
          </w:rPr>
          <w:t>http://biograf-book.narod.ru/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Великая Отечественная под водой: </w:t>
      </w:r>
      <w:hyperlink r:id="rId10" w:history="1">
        <w:r w:rsidRPr="005279EF">
          <w:rPr>
            <w:rStyle w:val="Hyperlink"/>
          </w:rPr>
          <w:t>http://www.town.ural.ru/ship/news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Ворошиловские стрелки: </w:t>
      </w:r>
      <w:hyperlink r:id="rId11" w:history="1">
        <w:r w:rsidRPr="005279EF">
          <w:rPr>
            <w:rStyle w:val="Hyperlink"/>
          </w:rPr>
          <w:t>http://airaces.narod.ru/snipers/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Вторая мировая война в русском Интернете: </w:t>
      </w:r>
      <w:hyperlink r:id="rId12" w:history="1">
        <w:r w:rsidRPr="005279EF">
          <w:rPr>
            <w:rStyle w:val="Hyperlink"/>
          </w:rPr>
          <w:t>http://world-war2.chat.ru/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Газетные старости: </w:t>
      </w:r>
      <w:hyperlink r:id="rId13" w:history="1">
        <w:r w:rsidRPr="005279EF">
          <w:rPr>
            <w:rStyle w:val="Hyperlink"/>
          </w:rPr>
          <w:t>http://starosti.ru/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Герои страны: </w:t>
      </w:r>
      <w:hyperlink r:id="rId14" w:history="1">
        <w:r w:rsidRPr="005279EF">
          <w:rPr>
            <w:rStyle w:val="Hyperlink"/>
          </w:rPr>
          <w:t>http://www.warheroes.ru/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Глобальный мультиязычный портал, посвященный Махно: </w:t>
      </w:r>
      <w:hyperlink r:id="rId15" w:history="1">
        <w:r w:rsidRPr="005279EF">
          <w:rPr>
            <w:rStyle w:val="Hyperlink"/>
          </w:rPr>
          <w:t>http://www.nestormakhno.info/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Документы сталинского террора: </w:t>
      </w:r>
      <w:hyperlink r:id="rId16" w:history="1">
        <w:r w:rsidRPr="005279EF">
          <w:rPr>
            <w:rStyle w:val="Hyperlink"/>
          </w:rPr>
          <w:t>http://www.perpetrator2004.narod.ru/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Ероплан. Русская и советская авиация перв. пол. ХХ в.: </w:t>
      </w:r>
      <w:hyperlink r:id="rId17" w:history="1">
        <w:r w:rsidRPr="005279EF">
          <w:rPr>
            <w:rStyle w:val="Hyperlink"/>
          </w:rPr>
          <w:t>http://eroplan.boom.ru/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Коллекция архивных документов по голоду в СССР в 1930-1934 гг.: </w:t>
      </w:r>
      <w:hyperlink r:id="rId18" w:history="1">
        <w:r w:rsidRPr="005279EF">
          <w:rPr>
            <w:rStyle w:val="Hyperlink"/>
          </w:rPr>
          <w:t>http://www.rusarchives.ru/publication/hunger-ussr/index.shtml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Марксизм в России: </w:t>
      </w:r>
      <w:hyperlink r:id="rId19" w:history="1">
        <w:r w:rsidRPr="005279EF">
          <w:rPr>
            <w:rStyle w:val="Hyperlink"/>
          </w:rPr>
          <w:t>http://web.mit.edu/fjk/Public/index.html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Мемориал: история террора: </w:t>
      </w:r>
      <w:hyperlink r:id="rId20" w:history="1">
        <w:r w:rsidRPr="005279EF">
          <w:rPr>
            <w:rStyle w:val="Hyperlink"/>
          </w:rPr>
          <w:t>http://www.memo.ru/history/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Наша Победа: </w:t>
      </w:r>
      <w:hyperlink r:id="rId21" w:history="1">
        <w:r w:rsidRPr="005279EF">
          <w:rPr>
            <w:rStyle w:val="Hyperlink"/>
          </w:rPr>
          <w:t>http://9may.ru/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Победители: Солдаты великой войны: </w:t>
      </w:r>
      <w:hyperlink r:id="rId22" w:history="1">
        <w:r w:rsidRPr="005279EF">
          <w:rPr>
            <w:rStyle w:val="Hyperlink"/>
          </w:rPr>
          <w:t>http://www.pobediteli.ru/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Рабоче-Крестьянская Красная Армия: </w:t>
      </w:r>
      <w:hyperlink r:id="rId23" w:history="1">
        <w:r w:rsidRPr="005279EF">
          <w:rPr>
            <w:rStyle w:val="Hyperlink"/>
          </w:rPr>
          <w:t>http://rkka.ru/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С. Ю. Витте: </w:t>
      </w:r>
      <w:hyperlink r:id="rId24" w:history="1">
        <w:r w:rsidRPr="005279EF">
          <w:rPr>
            <w:rStyle w:val="Hyperlink"/>
          </w:rPr>
          <w:t>http://mx.prometeus.nsc.ru/biblio/vitte/refer.ssi</w:t>
        </w:r>
      </w:hyperlink>
      <w:r w:rsidRPr="005279EF">
        <w:rPr>
          <w:rStyle w:val="c5"/>
        </w:rPr>
        <w:t>.</w:t>
      </w:r>
    </w:p>
    <w:p w:rsidR="00C86324" w:rsidRPr="005279EF" w:rsidRDefault="00C86324" w:rsidP="00184FA1">
      <w:r w:rsidRPr="005279EF">
        <w:rPr>
          <w:rStyle w:val="c5"/>
        </w:rPr>
        <w:t xml:space="preserve"> Советско-финские войны 1939-1940 и 1941-1944 гг.: </w:t>
      </w:r>
      <w:hyperlink r:id="rId25" w:history="1">
        <w:r w:rsidRPr="005279EF">
          <w:rPr>
            <w:rStyle w:val="Hyperlink"/>
          </w:rPr>
          <w:t>http://www.aroundspb.ru/finnish/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 Старые газеты: </w:t>
      </w:r>
      <w:hyperlink r:id="rId26" w:history="1">
        <w:r w:rsidRPr="005279EF">
          <w:rPr>
            <w:rStyle w:val="Hyperlink"/>
          </w:rPr>
          <w:t>http://oldgazette.ru/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Уроки истории. ХХ век: </w:t>
      </w:r>
      <w:hyperlink r:id="rId27" w:history="1">
        <w:r w:rsidRPr="005279EF">
          <w:rPr>
            <w:rStyle w:val="Hyperlink"/>
          </w:rPr>
          <w:t>http://www.urokiistorii.ru/</w:t>
        </w:r>
      </w:hyperlink>
    </w:p>
    <w:p w:rsidR="00C86324" w:rsidRPr="005279EF" w:rsidRDefault="00C86324" w:rsidP="00184FA1">
      <w:r w:rsidRPr="005279EF">
        <w:rPr>
          <w:rStyle w:val="c5"/>
        </w:rPr>
        <w:t xml:space="preserve">Электронная база данных «Воспоминания о ГУЛАГе и их авторы»: </w:t>
      </w:r>
      <w:hyperlink r:id="rId28" w:history="1">
        <w:r w:rsidRPr="005279EF">
          <w:rPr>
            <w:rStyle w:val="Hyperlink"/>
          </w:rPr>
          <w:t>http://www.sakharov-center.ru/gulag/</w:t>
        </w:r>
      </w:hyperlink>
    </w:p>
    <w:p w:rsidR="00C86324" w:rsidRPr="00184FA1" w:rsidRDefault="00C86324" w:rsidP="00184FA1">
      <w:r w:rsidRPr="005279EF">
        <w:rPr>
          <w:rStyle w:val="c5"/>
        </w:rPr>
        <w:t xml:space="preserve">Я помню: </w:t>
      </w:r>
      <w:r w:rsidRPr="00184FA1">
        <w:rPr>
          <w:rStyle w:val="c7c5"/>
        </w:rPr>
        <w:t>http://iremember.ru/</w:t>
      </w:r>
    </w:p>
    <w:p w:rsidR="00C86324" w:rsidRPr="00562476" w:rsidRDefault="00C86324" w:rsidP="008049E9">
      <w:pPr>
        <w:tabs>
          <w:tab w:val="left" w:pos="705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86324" w:rsidRDefault="00C86324" w:rsidP="008049E9">
      <w:pPr>
        <w:tabs>
          <w:tab w:val="left" w:pos="705"/>
        </w:tabs>
        <w:ind w:firstLine="180"/>
        <w:jc w:val="both"/>
        <w:rPr>
          <w:sz w:val="22"/>
          <w:szCs w:val="22"/>
        </w:rPr>
      </w:pPr>
      <w:r w:rsidRPr="00562476">
        <w:rPr>
          <w:sz w:val="22"/>
          <w:szCs w:val="22"/>
        </w:rPr>
        <w:t xml:space="preserve"> </w:t>
      </w:r>
    </w:p>
    <w:p w:rsidR="00C86324" w:rsidRDefault="00C86324" w:rsidP="008049E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Цели курса:</w:t>
      </w:r>
    </w:p>
    <w:p w:rsidR="00C86324" w:rsidRDefault="00C86324" w:rsidP="008049E9">
      <w:pPr>
        <w:rPr>
          <w:b/>
          <w:bCs/>
          <w:sz w:val="22"/>
          <w:szCs w:val="22"/>
        </w:rPr>
      </w:pPr>
    </w:p>
    <w:p w:rsidR="00C86324" w:rsidRDefault="00C86324" w:rsidP="008049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86324" w:rsidRDefault="00C86324" w:rsidP="008049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Овладение элементарными методами исторического познания, умениями работать с различными историческими источниками;</w:t>
      </w:r>
    </w:p>
    <w:p w:rsidR="00C86324" w:rsidRPr="00FC0E1C" w:rsidRDefault="00C86324" w:rsidP="008049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Воспитание патриотизма, уважения к истории и традициям Родины, к правам и свободам человека, демократическим принципам общественной жизни</w:t>
      </w:r>
    </w:p>
    <w:p w:rsidR="00C86324" w:rsidRDefault="00C86324" w:rsidP="008049E9"/>
    <w:p w:rsidR="00C86324" w:rsidRPr="00BC148C" w:rsidRDefault="00C86324" w:rsidP="008049E9">
      <w:pPr>
        <w:rPr>
          <w:b/>
          <w:bCs/>
          <w:sz w:val="22"/>
          <w:szCs w:val="22"/>
        </w:rPr>
      </w:pPr>
      <w:r w:rsidRPr="00BC148C">
        <w:rPr>
          <w:sz w:val="22"/>
          <w:szCs w:val="22"/>
        </w:rPr>
        <w:t xml:space="preserve">     </w:t>
      </w:r>
      <w:r w:rsidRPr="00BC148C">
        <w:rPr>
          <w:b/>
          <w:bCs/>
          <w:sz w:val="22"/>
          <w:szCs w:val="22"/>
        </w:rPr>
        <w:t xml:space="preserve">Требования к уровню подготовки выпускников </w:t>
      </w:r>
    </w:p>
    <w:p w:rsidR="00C86324" w:rsidRPr="00BC148C" w:rsidRDefault="00C86324" w:rsidP="008049E9">
      <w:pPr>
        <w:rPr>
          <w:sz w:val="22"/>
          <w:szCs w:val="22"/>
        </w:rPr>
      </w:pPr>
      <w:r w:rsidRPr="00BC148C">
        <w:rPr>
          <w:sz w:val="22"/>
          <w:szCs w:val="22"/>
        </w:rPr>
        <w:t xml:space="preserve">     В результате изучения курса ученик должен</w:t>
      </w:r>
    </w:p>
    <w:p w:rsidR="00C86324" w:rsidRPr="00BC148C" w:rsidRDefault="00C86324" w:rsidP="008049E9">
      <w:pPr>
        <w:rPr>
          <w:sz w:val="22"/>
          <w:szCs w:val="22"/>
        </w:rPr>
      </w:pPr>
    </w:p>
    <w:p w:rsidR="00C86324" w:rsidRPr="00BC148C" w:rsidRDefault="00C86324" w:rsidP="008049E9">
      <w:pPr>
        <w:rPr>
          <w:b/>
          <w:bCs/>
          <w:sz w:val="22"/>
          <w:szCs w:val="22"/>
        </w:rPr>
      </w:pPr>
      <w:r w:rsidRPr="00BC148C">
        <w:rPr>
          <w:b/>
          <w:bCs/>
          <w:sz w:val="22"/>
          <w:szCs w:val="22"/>
        </w:rPr>
        <w:t>Знать/понимать</w:t>
      </w:r>
    </w:p>
    <w:p w:rsidR="00C86324" w:rsidRPr="00BC148C" w:rsidRDefault="00C86324" w:rsidP="008049E9">
      <w:pPr>
        <w:numPr>
          <w:ilvl w:val="0"/>
          <w:numId w:val="2"/>
        </w:numPr>
        <w:rPr>
          <w:sz w:val="22"/>
          <w:szCs w:val="22"/>
        </w:rPr>
      </w:pPr>
      <w:r w:rsidRPr="00BC148C">
        <w:rPr>
          <w:sz w:val="22"/>
          <w:szCs w:val="22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86324" w:rsidRPr="00BC148C" w:rsidRDefault="00C86324" w:rsidP="008049E9">
      <w:pPr>
        <w:numPr>
          <w:ilvl w:val="0"/>
          <w:numId w:val="2"/>
        </w:numPr>
        <w:rPr>
          <w:sz w:val="22"/>
          <w:szCs w:val="22"/>
        </w:rPr>
      </w:pPr>
      <w:r w:rsidRPr="00BC148C">
        <w:rPr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C86324" w:rsidRPr="00BC148C" w:rsidRDefault="00C86324" w:rsidP="008049E9">
      <w:pPr>
        <w:numPr>
          <w:ilvl w:val="0"/>
          <w:numId w:val="2"/>
        </w:numPr>
        <w:rPr>
          <w:sz w:val="22"/>
          <w:szCs w:val="22"/>
        </w:rPr>
      </w:pPr>
      <w:r w:rsidRPr="00BC148C">
        <w:rPr>
          <w:sz w:val="22"/>
          <w:szCs w:val="22"/>
        </w:rPr>
        <w:t>изученные виды исторических источников;</w:t>
      </w:r>
    </w:p>
    <w:p w:rsidR="00C86324" w:rsidRPr="00BC148C" w:rsidRDefault="00C86324" w:rsidP="008049E9">
      <w:pPr>
        <w:rPr>
          <w:sz w:val="22"/>
          <w:szCs w:val="22"/>
        </w:rPr>
      </w:pPr>
    </w:p>
    <w:p w:rsidR="00C86324" w:rsidRPr="00BC148C" w:rsidRDefault="00C86324" w:rsidP="008049E9">
      <w:pPr>
        <w:rPr>
          <w:b/>
          <w:bCs/>
          <w:sz w:val="22"/>
          <w:szCs w:val="22"/>
        </w:rPr>
      </w:pPr>
      <w:r w:rsidRPr="00BC148C">
        <w:rPr>
          <w:b/>
          <w:bCs/>
          <w:sz w:val="22"/>
          <w:szCs w:val="22"/>
        </w:rPr>
        <w:t>Уметь</w:t>
      </w:r>
    </w:p>
    <w:p w:rsidR="00C86324" w:rsidRPr="00BC148C" w:rsidRDefault="00C86324" w:rsidP="008049E9">
      <w:pPr>
        <w:numPr>
          <w:ilvl w:val="0"/>
          <w:numId w:val="3"/>
        </w:numPr>
        <w:rPr>
          <w:sz w:val="22"/>
          <w:szCs w:val="22"/>
        </w:rPr>
      </w:pPr>
      <w:r w:rsidRPr="00BC148C">
        <w:rPr>
          <w:sz w:val="22"/>
          <w:szCs w:val="22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86324" w:rsidRPr="00BC148C" w:rsidRDefault="00C86324" w:rsidP="008049E9">
      <w:pPr>
        <w:numPr>
          <w:ilvl w:val="0"/>
          <w:numId w:val="3"/>
        </w:numPr>
        <w:rPr>
          <w:sz w:val="22"/>
          <w:szCs w:val="22"/>
        </w:rPr>
      </w:pPr>
      <w:r w:rsidRPr="00BC148C">
        <w:rPr>
          <w:sz w:val="22"/>
          <w:szCs w:val="22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86324" w:rsidRPr="00BC148C" w:rsidRDefault="00C86324" w:rsidP="008049E9">
      <w:pPr>
        <w:numPr>
          <w:ilvl w:val="0"/>
          <w:numId w:val="3"/>
        </w:numPr>
        <w:rPr>
          <w:sz w:val="22"/>
          <w:szCs w:val="22"/>
        </w:rPr>
      </w:pPr>
      <w:r w:rsidRPr="00BC148C">
        <w:rPr>
          <w:sz w:val="22"/>
          <w:szCs w:val="22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86324" w:rsidRPr="00BC148C" w:rsidRDefault="00C86324" w:rsidP="008049E9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BC148C">
        <w:rPr>
          <w:sz w:val="22"/>
          <w:szCs w:val="22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86324" w:rsidRPr="00BC148C" w:rsidRDefault="00C86324" w:rsidP="008049E9">
      <w:pPr>
        <w:numPr>
          <w:ilvl w:val="0"/>
          <w:numId w:val="3"/>
        </w:numPr>
        <w:rPr>
          <w:sz w:val="22"/>
          <w:szCs w:val="22"/>
        </w:rPr>
      </w:pPr>
      <w:r w:rsidRPr="00BC148C">
        <w:rPr>
          <w:sz w:val="22"/>
          <w:szCs w:val="22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86324" w:rsidRPr="00BC148C" w:rsidRDefault="00C86324" w:rsidP="008049E9">
      <w:pPr>
        <w:numPr>
          <w:ilvl w:val="0"/>
          <w:numId w:val="3"/>
        </w:numPr>
        <w:rPr>
          <w:sz w:val="22"/>
          <w:szCs w:val="22"/>
        </w:rPr>
      </w:pPr>
      <w:r w:rsidRPr="00BC148C">
        <w:rPr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86324" w:rsidRPr="00BC148C" w:rsidRDefault="00C86324" w:rsidP="008049E9">
      <w:pPr>
        <w:rPr>
          <w:sz w:val="22"/>
          <w:szCs w:val="22"/>
        </w:rPr>
      </w:pPr>
    </w:p>
    <w:p w:rsidR="00C86324" w:rsidRPr="00BC4380" w:rsidRDefault="00C86324" w:rsidP="00E05444">
      <w:pPr>
        <w:jc w:val="both"/>
        <w:rPr>
          <w:b/>
          <w:bCs/>
          <w:sz w:val="22"/>
          <w:szCs w:val="22"/>
        </w:rPr>
      </w:pPr>
      <w:r w:rsidRPr="00BC4380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C86324" w:rsidRPr="00BC4380" w:rsidRDefault="00C86324" w:rsidP="00E05444">
      <w:pPr>
        <w:numPr>
          <w:ilvl w:val="0"/>
          <w:numId w:val="5"/>
        </w:numPr>
        <w:jc w:val="both"/>
        <w:rPr>
          <w:sz w:val="22"/>
          <w:szCs w:val="22"/>
        </w:rPr>
      </w:pPr>
      <w:r w:rsidRPr="00BC4380">
        <w:rPr>
          <w:sz w:val="22"/>
          <w:szCs w:val="22"/>
        </w:rPr>
        <w:t>понимания исторических причин и исторического значения событий и явлений современной жизни;</w:t>
      </w:r>
    </w:p>
    <w:p w:rsidR="00C86324" w:rsidRPr="00BC4380" w:rsidRDefault="00C86324" w:rsidP="00E05444">
      <w:pPr>
        <w:numPr>
          <w:ilvl w:val="0"/>
          <w:numId w:val="5"/>
        </w:numPr>
        <w:jc w:val="both"/>
        <w:rPr>
          <w:sz w:val="22"/>
          <w:szCs w:val="22"/>
        </w:rPr>
      </w:pPr>
      <w:r w:rsidRPr="00BC4380">
        <w:rPr>
          <w:sz w:val="22"/>
          <w:szCs w:val="22"/>
        </w:rPr>
        <w:t>высказывания собственных суждений об историческом наследии народов России и мира;</w:t>
      </w:r>
    </w:p>
    <w:p w:rsidR="00C86324" w:rsidRPr="00BC4380" w:rsidRDefault="00C86324" w:rsidP="00E05444">
      <w:pPr>
        <w:numPr>
          <w:ilvl w:val="0"/>
          <w:numId w:val="5"/>
        </w:numPr>
        <w:jc w:val="both"/>
        <w:rPr>
          <w:sz w:val="22"/>
          <w:szCs w:val="22"/>
        </w:rPr>
      </w:pPr>
      <w:r w:rsidRPr="00BC4380">
        <w:rPr>
          <w:sz w:val="22"/>
          <w:szCs w:val="22"/>
        </w:rPr>
        <w:t>объяснения исторически сложившихся норм социального поведения;</w:t>
      </w:r>
    </w:p>
    <w:p w:rsidR="00C86324" w:rsidRPr="00184FA1" w:rsidRDefault="00C86324" w:rsidP="00184FA1">
      <w:pPr>
        <w:numPr>
          <w:ilvl w:val="0"/>
          <w:numId w:val="5"/>
        </w:numPr>
        <w:jc w:val="both"/>
        <w:rPr>
          <w:sz w:val="22"/>
          <w:szCs w:val="22"/>
        </w:rPr>
      </w:pPr>
      <w:r w:rsidRPr="00BC4380">
        <w:rPr>
          <w:sz w:val="22"/>
          <w:szCs w:val="22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86324" w:rsidRPr="00E05444" w:rsidRDefault="00C86324" w:rsidP="00E05444"/>
    <w:p w:rsidR="00C86324" w:rsidRDefault="00C86324" w:rsidP="00EB56B0">
      <w:pPr>
        <w:jc w:val="center"/>
      </w:pPr>
      <w:r>
        <w:t>Учебный план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8"/>
        <w:gridCol w:w="8457"/>
        <w:gridCol w:w="5024"/>
      </w:tblGrid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1</w:t>
            </w:r>
          </w:p>
        </w:tc>
        <w:tc>
          <w:tcPr>
            <w:tcW w:w="2806" w:type="pct"/>
          </w:tcPr>
          <w:p w:rsidR="00C86324" w:rsidRPr="00EB56B0" w:rsidRDefault="00C86324" w:rsidP="008F58C0">
            <w:pPr>
              <w:jc w:val="center"/>
            </w:pPr>
            <w:r>
              <w:t xml:space="preserve">Россия на рубеже </w:t>
            </w:r>
            <w:r w:rsidRPr="008F58C0">
              <w:rPr>
                <w:lang w:val="en-US"/>
              </w:rPr>
              <w:t>XIX</w:t>
            </w:r>
            <w:r w:rsidRPr="00EB56B0">
              <w:t>-</w:t>
            </w:r>
            <w:r w:rsidRPr="008F58C0">
              <w:rPr>
                <w:lang w:val="en-US"/>
              </w:rPr>
              <w:t>XX</w:t>
            </w:r>
            <w:r w:rsidRPr="00EB56B0">
              <w:t xml:space="preserve"> </w:t>
            </w:r>
            <w:r>
              <w:t>вв.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9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2</w:t>
            </w: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Великая российская революция 1917 – 1921 гг.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8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3</w:t>
            </w: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СССР на путях строительства нового общества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10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4</w:t>
            </w: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Великая Отечественная война 1941-1945 гг.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7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5</w:t>
            </w: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СССР в 1945 – 1953 гг.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4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6</w:t>
            </w:r>
          </w:p>
        </w:tc>
        <w:tc>
          <w:tcPr>
            <w:tcW w:w="2806" w:type="pct"/>
          </w:tcPr>
          <w:p w:rsidR="00C86324" w:rsidRPr="00EB56B0" w:rsidRDefault="00C86324" w:rsidP="008F58C0">
            <w:pPr>
              <w:jc w:val="center"/>
            </w:pPr>
            <w:r>
              <w:t xml:space="preserve">СССР в 1953- середине 60-х гг. </w:t>
            </w:r>
            <w:r w:rsidRPr="008F58C0">
              <w:rPr>
                <w:lang w:val="en-US"/>
              </w:rPr>
              <w:t>XX</w:t>
            </w:r>
            <w:r>
              <w:t xml:space="preserve"> век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4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7</w:t>
            </w: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СССР в середине 60-х – серидине 80-х гг. ХХ век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4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>8</w:t>
            </w: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Перестройка СССР 1985-1991 гг.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4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  <w:r>
              <w:t xml:space="preserve">9 </w:t>
            </w:r>
          </w:p>
        </w:tc>
        <w:tc>
          <w:tcPr>
            <w:tcW w:w="2806" w:type="pct"/>
          </w:tcPr>
          <w:p w:rsidR="00C86324" w:rsidRPr="00EB56B0" w:rsidRDefault="00C86324" w:rsidP="008F58C0">
            <w:pPr>
              <w:jc w:val="center"/>
            </w:pPr>
            <w:r>
              <w:t>Россия  в конце ХХ – начале ХХ</w:t>
            </w:r>
            <w:r w:rsidRPr="008F58C0">
              <w:rPr>
                <w:lang w:val="en-US"/>
              </w:rPr>
              <w:t>I</w:t>
            </w:r>
            <w:r>
              <w:t xml:space="preserve"> века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8</w:t>
            </w:r>
          </w:p>
        </w:tc>
      </w:tr>
      <w:tr w:rsidR="00C86324">
        <w:tc>
          <w:tcPr>
            <w:tcW w:w="527" w:type="pct"/>
          </w:tcPr>
          <w:p w:rsidR="00C86324" w:rsidRDefault="00C86324" w:rsidP="008F58C0">
            <w:pPr>
              <w:jc w:val="center"/>
            </w:pPr>
          </w:p>
        </w:tc>
        <w:tc>
          <w:tcPr>
            <w:tcW w:w="2806" w:type="pct"/>
          </w:tcPr>
          <w:p w:rsidR="00C86324" w:rsidRDefault="00C86324" w:rsidP="008F58C0">
            <w:pPr>
              <w:jc w:val="center"/>
            </w:pPr>
            <w:r>
              <w:t>Итого:</w:t>
            </w:r>
          </w:p>
        </w:tc>
        <w:tc>
          <w:tcPr>
            <w:tcW w:w="1667" w:type="pct"/>
          </w:tcPr>
          <w:p w:rsidR="00C86324" w:rsidRDefault="00C86324" w:rsidP="008F58C0">
            <w:pPr>
              <w:jc w:val="center"/>
            </w:pPr>
            <w:r>
              <w:t>58</w:t>
            </w:r>
          </w:p>
        </w:tc>
      </w:tr>
    </w:tbl>
    <w:p w:rsidR="00C86324" w:rsidRDefault="00C86324" w:rsidP="00D81022">
      <w:pPr>
        <w:pStyle w:val="NoSpacing"/>
        <w:jc w:val="center"/>
        <w:rPr>
          <w:b/>
          <w:bCs/>
        </w:rPr>
      </w:pPr>
      <w:r w:rsidRPr="00D81022">
        <w:rPr>
          <w:b/>
          <w:bCs/>
        </w:rPr>
        <w:t>Тематическое</w:t>
      </w:r>
      <w:r>
        <w:rPr>
          <w:b/>
          <w:bCs/>
        </w:rPr>
        <w:t xml:space="preserve"> </w:t>
      </w:r>
      <w:r w:rsidRPr="00D81022">
        <w:rPr>
          <w:b/>
          <w:bCs/>
        </w:rPr>
        <w:t xml:space="preserve"> планирование</w:t>
      </w:r>
    </w:p>
    <w:p w:rsidR="00C86324" w:rsidRPr="00D81022" w:rsidRDefault="00C86324" w:rsidP="00D81022">
      <w:pPr>
        <w:pStyle w:val="NoSpacing"/>
        <w:jc w:val="center"/>
        <w:rPr>
          <w:b/>
          <w:bCs/>
        </w:rPr>
      </w:pPr>
    </w:p>
    <w:p w:rsidR="00C86324" w:rsidRPr="00D81022" w:rsidRDefault="00C86324" w:rsidP="00D81022">
      <w:pPr>
        <w:pStyle w:val="NoSpacing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1321"/>
        <w:gridCol w:w="3999"/>
        <w:gridCol w:w="4436"/>
        <w:gridCol w:w="60"/>
        <w:gridCol w:w="2972"/>
        <w:gridCol w:w="36"/>
        <w:gridCol w:w="2239"/>
      </w:tblGrid>
      <w:tr w:rsidR="00C86324" w:rsidRPr="00D81022">
        <w:tc>
          <w:tcPr>
            <w:tcW w:w="438" w:type="pct"/>
            <w:gridSpan w:val="2"/>
          </w:tcPr>
          <w:p w:rsidR="00C86324" w:rsidRPr="00A25FC7" w:rsidRDefault="00C86324" w:rsidP="00A25FC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25FC7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328" w:type="pct"/>
          </w:tcPr>
          <w:p w:rsidR="00C86324" w:rsidRPr="00A25FC7" w:rsidRDefault="00C86324" w:rsidP="00A25FC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25FC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A25FC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25FC7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A25FC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25FC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A25FC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25FC7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C86324" w:rsidRPr="00D81022">
        <w:tc>
          <w:tcPr>
            <w:tcW w:w="438" w:type="pct"/>
            <w:gridSpan w:val="2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1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Государство и российское общество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Территория и начеление.Особенности модернизации.Политическое и социальное развитие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 , вопросы, рабочая тетрадь</w:t>
            </w:r>
          </w:p>
        </w:tc>
      </w:tr>
      <w:tr w:rsidR="00C86324" w:rsidRPr="00D81022">
        <w:tc>
          <w:tcPr>
            <w:tcW w:w="438" w:type="pct"/>
            <w:gridSpan w:val="2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2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Экономическое развитие страны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Роль государства в экономике. Монополистический капитализм.Сельское хозяйство.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 ,вопросы, рабочая тетрадь</w:t>
            </w:r>
          </w:p>
        </w:tc>
      </w:tr>
      <w:tr w:rsidR="00C86324" w:rsidRPr="00D81022">
        <w:tc>
          <w:tcPr>
            <w:tcW w:w="438" w:type="pct"/>
            <w:gridSpan w:val="2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3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Общественно-политическое развитие России в 1894-1904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Борьба в верхних эшелонах власти.РСДРП, ПСР. Либеральный проект Святополк-Мирского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§3,вопросы, рабочая тетрадь</w:t>
            </w:r>
          </w:p>
        </w:tc>
      </w:tr>
      <w:tr w:rsidR="00C86324" w:rsidRPr="00D81022">
        <w:tc>
          <w:tcPr>
            <w:tcW w:w="438" w:type="pct"/>
            <w:gridSpan w:val="2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4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Внешняя политика. Русско-японская война 1904-1905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Направления внешней политики. Причины войны. Итоги и последствия.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5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Первая российская революция. Реформы политической системы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Причины. Ход. Формирование монархических и либеральных партий. 1 и2 Государственные Думы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6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Экономические реформы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П. А. Столыпин. Думские аграрные проекты;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§6,вопросы,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7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Политическая жизнь в 1907-1914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3 и 4 Государственные думы. Общество  и власть в годы столыпинских реформ.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§7,вопросы,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8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Духовная жизнь Серебряного века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ренессанс; декаданс; импрессионизм; модерн; символизм; акмеизм; футуризм.</w:t>
            </w:r>
          </w:p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§8,вопросы,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9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Россия в Первой мировой войне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оформление двух противоборствующих военных блоков; причины Первой мировой войны; цели воюющих сторон; ход военных действий на Восточном фронте в 1914—1916 гг.; итоги двух лет войны.</w:t>
            </w:r>
          </w:p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§9,вопросы,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Свержение монархии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Начало Февральской революции. Ее причины. Двоевластие: суть и причины его появления. Свержение монархии.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§10,вопросы,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Россия весной и летом 1917 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Приоритеты новой власти. Курс на продолжение войны. Демократизация русского общества.  Социально-экономическая политика. Рождение новой власти на местах. Альтернативы развития </w:t>
            </w:r>
            <w:r>
              <w:rPr>
                <w:sz w:val="20"/>
                <w:szCs w:val="20"/>
              </w:rPr>
              <w:t>12</w:t>
            </w:r>
            <w:r w:rsidRPr="00A25FC7">
              <w:rPr>
                <w:sz w:val="20"/>
                <w:szCs w:val="20"/>
              </w:rPr>
              <w:t>страны после Февраля.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§11,вопросы,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Октябрьская революция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Последний этап кризиса власти. Подготовка и проведение вооруженного восстания в Петрограде. Установление новой власти в Москве и на местах.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§12,вопросы,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Формирование советской государственности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содержание декретов о мире и земле; причины роспуска Учредительного собрания; Конституция РСФР 1918 г.; борьба в большевистском руководстве по вопросу сепаратного мира с Германией; суть чрезвычайной продовольственной политики.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§13,вопросы,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Начало Гражданской войны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сущность Гражданской войны и ее основные этапы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§14,вопросы,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На фронтах Гражданской войны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Выступление чехословацкого корпуса. Формирование Восточного фронта. Мятеж адмирала Колчака. Формирование южного фронта. Северный фронт. Белый Крым. Гражданская война на национальных окраинах. Война с Польшей.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§15,вопросы,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Экономическая политика красных и белых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Экономическая политика  красных и белых. «Военный коммунизм».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§16,вопросы,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Экономический и политический кризис начала 20-х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«Малая Гражданская война». Кронштадское восстание. Причины победы красных.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§17,вопросы,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Переход к нэпу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причины перехода к нэпу; сущность нэпа; основные экономические мероприятия нэпа; социально-экономические противоречия и итоги нэпа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§18,вопросы,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Образование СССР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Предпосылки объединения. Строительство нового государства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§19,вопросы,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Международное положение и внешняя политика в 20-е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Преодоление дипломатической изоляции. «Полоса признания». Дипломатические конфликты.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§20,вопросы,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Политическое развитие в 20-е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526AE9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Эволюция взглядов Ленина на нэп. Главное противоречие нэпа. Формирование однопартийной системы. Превращение РКП (б) в главное звено государственной структуры. 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§21,вопросы,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Духовная жизнь СССР в 20-е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Борьба с неграмотностью. Строительство советской школы. Начало создания «новой интеллигенции». Большевистские приоритеты в науке. Творцы Серебряного века в советской России. Жизнь, быт, психология людей в 20-е гг.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§22,вопросы,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Социалистическая индустриализация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Хлебозаготовительный кризис 1927г. Пути выхода из кризиса. Социально-психологические предпосылки победы сталинской линии. Подготовка «великого перелома». Индустриализация: цели, методы, источники. Первые пятилетки, их итоги.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§23,вопросы,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Коллективизация. Раскулачивание. Форсированная индустриализация и насильственная коллективизация – неразрывная связь. Результаты.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§24,вопросы,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Политическая система СССР в 30-е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Определение и основные черты тоталитарного режима и тоталитарного государства. Партия – ядро тоталитарной системы. Огосударствление партийного аппарата. Идеологизация общественной жизни. Контроль за средствами массовой информации. Влияние на науку и культуру. Перестройка системы образования. Дальнейшее наступление на церковь. Культ вождя. Репрессии.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§25,вопросы,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Духовная жизнь в 30-е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A25FC7">
            <w:pPr>
              <w:jc w:val="both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Идеологическое наступление на культуру. Школа и семья. Советская наука. Достижения советской физической школы. Успехи советских химиков. Достижения в биологии.</w:t>
            </w:r>
          </w:p>
          <w:p w:rsidR="00C86324" w:rsidRPr="00A25FC7" w:rsidRDefault="00C86324" w:rsidP="008B6799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М.Горький. кинематограф. Музыка. Живопись. Литература. Культурная революция и ее итоги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§26,вопросы,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Внешняя политика СССР в 30-е гг.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Новый курс советской дипломатии. Поиски союза с демократическими государствами. Принятие СССР в Лигу Наций. Коминтерн. Мюнхенское соглашение и советская дипломатия. Дальневосточная политика СССР.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§27,вопросы,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СССР накануне Великой Отечественной войны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Развитие политического процесса в Европе после заключения Мюнхенского договора. Причины нового советско-германского сближения. Советско-германские договора. Война с Финляндией. Укрепление обороноспособности страны. Подготовка Германии к нападению.  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§28,вопросы,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Начало Великой Отечественной войны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8B6799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Вторжение немецких войск. Первые мероприятия советского правительства по организации отпора врагу. Периодизация военных действий. Оборонительные сражения летом-осенью 1941 г. причины неудач советской армии. Приказ №270. битва под Москвой.  Зимнее наступление Красной Армии, его итоги. 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§29,вопросы,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Немецкое наступление 1942 г. и предпосылки коренного перелома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§30,вопросы,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Советский тыл в Великой Отечественной войне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Социально-экономические предпосылки коренного перелома. Деятели культуры-фронту. Церковь в годы войны.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§31,вопросы,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Коренной перелом в ходе Великой Отечественной войны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A25FC7">
            <w:pPr>
              <w:jc w:val="both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Разгром немецких войск под Сталинградом. Начало массового изгнания немцев с советской земли. Борьба в тылу врага. Партизанское движение. Битва на Курской дуге, ее итоги и значение. Битва за Днепр. Освобождение Донбасса, Правобережной Украины. Итоги летне-осенней кампании 1943 г. </w:t>
            </w:r>
          </w:p>
          <w:p w:rsidR="00C86324" w:rsidRPr="00A25FC7" w:rsidRDefault="00C86324" w:rsidP="008B6799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Соотношение сил на Восточной фронте к началу 1944г. Итоги зимнего наступления К.А. Освобождение Крыма и Украины. Открытие второго фронта.   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§32,вопросы,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Народы СССР в борьбе с немецким фашизмом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Экономика союзных республик в годы войны. Национальные движения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§33,вопросы,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СССР на завершающим этапе Второй мировой войны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Наступление Советских войск летом 1944 г. Операция «Багратион». Разгром немцев в Прибалтике, на Балканах. Завершающие сражения К.А. в Европе. Крымская конференция. Берлинская операция. Капитуляция фашистской Германии. Постдамская конференция. Разгром японских войск в Маньчжурии. Причины победы СССР  над фашизмом. Итоги и цена победы.  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§34,вопросы,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Восстановление экономики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Экономика страны после войны. Экономические дискуссии 1945-1946 гг. восстановление и  развитие промышленности. Трудности и проблемы сельского хозяйства. Жизнь и быт людей.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§35,вопросы,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Политическое развитие</w:t>
            </w:r>
          </w:p>
        </w:tc>
        <w:tc>
          <w:tcPr>
            <w:tcW w:w="1493" w:type="pct"/>
            <w:gridSpan w:val="2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«Демократический импульс»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послевоенные годы.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§36,вопросы,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Идеология и культура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Идеологическая кампания 40-х гг. Эволюция официальной идеологии. Образование. Противоречия в развитии литературы, театра, кино, музыки. Научные дискуссии.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§37,вопросы,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28" w:type="pct"/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Внешняя политика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СССР в системе послевоенных международных отношений. Формирование двух военно-политических блоков государств. Начало «холодной войны». Роль СССР в установлении коммунистических режимов в странах Восточной Европы и Азии. СССР в корейской войне.  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§38,вопросы,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Изменения политической системы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Смерть Сталина и борьба за власть. ХХ съезд КПСС. Критика культа личности и ее пределы. Начало реабилитации жертв политических репрессий. Реорганизация государственных органов, партийных и общественных организаций. Третья программа КПСС. Разработка новой Конституции СССР.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§39,вопросы,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Экономика СССР 1953-1964 гг.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Завершение построения экономических основ индустриального общества в СССР. Особенности социальной политики. Жилищная политика.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§40,вопросы,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«Оттепель» в духовной жизни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A25FC7">
            <w:pPr>
              <w:jc w:val="both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Научно-техническая революция в СССР. Запуск первого искусственного спутника Земли. Первый полет в космос. Открытия советских ученых в важнейших областях науки. Реформа школы.  </w:t>
            </w:r>
          </w:p>
          <w:p w:rsidR="00C86324" w:rsidRPr="00A25FC7" w:rsidRDefault="00C86324" w:rsidP="001A4F8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Зарождение обновленческого направления в советской литературе. И.Эренбург. В.Панова. А.Твардовский. Д.Гранин. В.Дудинцев. Р.Рождественский. Е.Евтушенко. А.Вознесенский. А.Солженицын. Ослабление идеологического давления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§41,вопросы,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Политика мирного сосуществования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Выработка новых подходов во внешней политике. Мирное сосуществование государств с различным общественным строем. Возобновление диалога с Западом. Попытки начала разоружения.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§42,вопросы,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Консервация политического режима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Отстранение Хрущева от власти. Л.И.Брежнев. А.Н.Косыгин. Усиление позиций партийно-государственной номенклатуры. Курс на стабильность кадров. </w:t>
            </w:r>
            <w:r w:rsidRPr="00A25FC7">
              <w:rPr>
                <w:sz w:val="20"/>
                <w:szCs w:val="20"/>
                <w:lang w:val="en-US"/>
              </w:rPr>
              <w:t>XXIII</w:t>
            </w:r>
            <w:r w:rsidRPr="00A25FC7">
              <w:rPr>
                <w:sz w:val="20"/>
                <w:szCs w:val="20"/>
              </w:rPr>
              <w:t xml:space="preserve"> съезд КПСС и проведение «контрреформ» в политической сфере. Укрепление роли армии и органов безопасности.  Реформирование КГБ. Конституция СССР 1977г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§43,вопросы,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Экономика «развитого социализма»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Предпосылки и основные задачи реформирования экономики СССР. Аграрная реформа 1965г и ее результаты. Реформа промышленности 1965г. Нарастающее отставание СССР в научно-технической сфере. Особенности социальной политики.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§44,вопросы,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Общественная жизнь в середине 60-х – сер. 80-х гг.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Развитие художественной культуры. Концепция «развитого социализма». Теория «обострения идеологической борьбы». Противоречия в развитии художественной культуры. Усиление идеологического контроля за средствами массовой информации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§45,вопросы,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Политика разрядки: надежды и результаты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Установление военно-стратегического паритета между СССР и США. Переход к политике разрядки международной напряженности в отношениях Восток-Запад. Совещание по безопасности и сотрудничеству в Европе. СССР в региональных конфликтах. Участие СССР в войне с Афганистаном. Завершение периода разрядки.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§46,вопросы,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Реформа политической системы: цели, этапы, итоги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Смерть Л.И.Брежнева. Ю.В.Андропов. М.С.Горбачев. «Кадровая революция». реформа политической системы 1988г. Возрождение российской многопартийности. Национальная политика и межнациональные отношения. Августовский политический кризис 1991г и его последствия. Роспуск КПСС. Провозглашение союзными республиками суверенитета. Распад СССР. Образование СНГ.   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§47,вопросы,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Экономические реформы 1985-1991 гг.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Состояние экономики СССР в середине 80-х гг. Стратегия «ускорения социально-экономического развития». Экономическая реформа 1987г. и причины ее незавершенности. Программа «500 дней». Экономическая политика союзных республик в условиях «парада суверенитетов» 1990-1991 гг. и ее последствия.  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§48,вопросы,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Политика гласности: достижения и издержки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Пересмотр партийной идеологии. Новая редакция программы КПСС 1986г. Политика гласности. Утрата КПСС контроля над средствами массовой информации.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§49,вопросы,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Диалектика «нового политического мышления»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Концепция нового политического мышления. Нормализация отношений с Западом. Начало ядерного разоружения. Разблокирование региональных конфликтов. Вывод советских войск из Афганистана, стран Восточной Европы. Распад мировой социалистической системы.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§50,вопросы,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Российская экономика на пути к рынку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t>Программа ради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softHyphen/>
              <w:t>кальных экономических реформ (октябрь 1991 г.). Либерализация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характер экономики страны в 90-е гг.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§51,вопросы,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Политическая жизнь: Россия на пути к демократическому обществу и правовому государству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t>Декларация о государственном сувере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softHyphen/>
              <w:t>нитете России   Б. Н. Ельцин. Разработка новой Конституции стра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softHyphen/>
              <w:t>ны. Политический кризис 1993 г. Демонтаж советской системы власти. Президентские выборы 1996 г. Итоги политического развития страны в 90-е гг.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§52,вопросы,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Духовная жизнь России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Исторические условия развития культуры. Литература. Кинематограф. Музыка. Театр. Изобразительное искусство. СМИ. Традиционные религии в современной России.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§53,вопросы,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Строительство обновленной Федерации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Федеративный договор.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Конституция России 1993 г. Российский парламентаризм.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§54,вопросы,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Геополитическое положение и внешняя политика России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Новое место рОссии в мире. Россия и Запад. Россия и Восток. Результаты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§55,вопросы, рабочая тетрадь</w:t>
            </w:r>
          </w:p>
        </w:tc>
      </w:tr>
      <w:tr w:rsidR="00C86324" w:rsidRPr="00D81022">
        <w:trPr>
          <w:gridBefore w:val="1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Россия на пороге </w:t>
            </w:r>
            <w:r w:rsidRPr="00A25FC7">
              <w:rPr>
                <w:sz w:val="20"/>
                <w:szCs w:val="20"/>
                <w:lang w:val="en-US"/>
              </w:rPr>
              <w:t>XXI</w:t>
            </w:r>
            <w:r w:rsidRPr="00A25FC7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857951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t>Президент В. В. Путин. Укрепление российской государственности. Политические реформы. Обеспече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softHyphen/>
              <w:t>ние гражданского согласия и единства общества. Новые государст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softHyphen/>
              <w:t>венные символы России. Экономические - реформы. Экономика и социальная сфера страны в начале XXI в. Усиление борьбы с тер</w:t>
            </w:r>
            <w:r w:rsidRPr="00A25FC7">
              <w:rPr>
                <w:rStyle w:val="FontStyle26"/>
                <w:rFonts w:ascii="Times New Roman" w:hAnsi="Times New Roman" w:cs="Times New Roman"/>
                <w:spacing w:val="0"/>
                <w:sz w:val="20"/>
                <w:szCs w:val="20"/>
              </w:rPr>
              <w:softHyphen/>
              <w:t>роризмом. Разработка новой внешнеполитической стратегии.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§56,вопросы, рабочая тетрадь</w:t>
            </w:r>
          </w:p>
        </w:tc>
      </w:tr>
      <w:tr w:rsidR="00C86324" w:rsidRPr="00D81022">
        <w:trPr>
          <w:gridBefore w:val="1"/>
          <w:trHeight w:val="1163"/>
        </w:trPr>
        <w:tc>
          <w:tcPr>
            <w:tcW w:w="43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1328" w:type="pct"/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 xml:space="preserve">Итоговое повторение и обобщение «Основные тенденции развития России в </w:t>
            </w:r>
            <w:r w:rsidRPr="00A25FC7">
              <w:rPr>
                <w:sz w:val="20"/>
                <w:szCs w:val="20"/>
                <w:lang w:val="en-US"/>
              </w:rPr>
              <w:t>XX</w:t>
            </w:r>
            <w:r w:rsidRPr="00A25FC7">
              <w:rPr>
                <w:sz w:val="20"/>
                <w:szCs w:val="20"/>
              </w:rPr>
              <w:t xml:space="preserve"> в. и перспективы </w:t>
            </w:r>
            <w:r w:rsidRPr="00A25FC7">
              <w:rPr>
                <w:sz w:val="20"/>
                <w:szCs w:val="20"/>
                <w:lang w:val="en-US"/>
              </w:rPr>
              <w:t>XXI</w:t>
            </w:r>
            <w:r w:rsidRPr="00A25FC7">
              <w:rPr>
                <w:sz w:val="20"/>
                <w:szCs w:val="20"/>
              </w:rPr>
              <w:t xml:space="preserve"> в.» </w:t>
            </w:r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86324" w:rsidRPr="00A25FC7" w:rsidRDefault="00C86324" w:rsidP="00D8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  <w:r w:rsidRPr="00A25FC7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C86324" w:rsidRPr="00A25FC7" w:rsidRDefault="00C86324" w:rsidP="006D30A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86324" w:rsidRPr="00D81022" w:rsidRDefault="00C86324" w:rsidP="00D81022">
      <w:pPr>
        <w:pStyle w:val="NoSpacing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Pr="00184FA1" w:rsidRDefault="00C86324" w:rsidP="00534166">
      <w:pPr>
        <w:pStyle w:val="NoSpacing"/>
        <w:jc w:val="center"/>
        <w:rPr>
          <w:b/>
          <w:bCs/>
        </w:rPr>
      </w:pPr>
      <w:r w:rsidRPr="00184FA1">
        <w:rPr>
          <w:b/>
          <w:bCs/>
        </w:rPr>
        <w:t>Историческое краеведение</w:t>
      </w:r>
    </w:p>
    <w:p w:rsidR="00C86324" w:rsidRPr="00184FA1" w:rsidRDefault="00C86324" w:rsidP="00534166">
      <w:pPr>
        <w:pStyle w:val="NoSpacing"/>
        <w:jc w:val="center"/>
        <w:rPr>
          <w:b/>
          <w:bCs/>
        </w:rPr>
      </w:pPr>
      <w:r w:rsidRPr="00184FA1">
        <w:rPr>
          <w:b/>
          <w:bCs/>
        </w:rPr>
        <w:t>Учебно-тематический план</w:t>
      </w:r>
    </w:p>
    <w:p w:rsidR="00C86324" w:rsidRPr="00184FA1" w:rsidRDefault="00C86324" w:rsidP="00534166">
      <w:pPr>
        <w:pStyle w:val="NoSpacing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11480"/>
        <w:gridCol w:w="1968"/>
      </w:tblGrid>
      <w:tr w:rsidR="00C86324" w:rsidRPr="00DD74EA">
        <w:tc>
          <w:tcPr>
            <w:tcW w:w="538" w:type="pct"/>
          </w:tcPr>
          <w:p w:rsidR="00C86324" w:rsidRDefault="00C86324" w:rsidP="008F58C0">
            <w:pPr>
              <w:pStyle w:val="BodyText"/>
              <w:spacing w:after="0" w:line="240" w:lineRule="auto"/>
              <w:ind w:firstLine="0"/>
            </w:pPr>
            <w:r>
              <w:t>№ п/п</w:t>
            </w:r>
          </w:p>
        </w:tc>
        <w:tc>
          <w:tcPr>
            <w:tcW w:w="3809" w:type="pct"/>
          </w:tcPr>
          <w:p w:rsidR="00C86324" w:rsidRPr="00854CD9" w:rsidRDefault="00C86324" w:rsidP="008F58C0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653" w:type="pct"/>
          </w:tcPr>
          <w:p w:rsidR="00C86324" w:rsidRDefault="00C86324" w:rsidP="008F58C0">
            <w:pPr>
              <w:pStyle w:val="BodyText"/>
              <w:spacing w:after="0" w:line="240" w:lineRule="auto"/>
              <w:ind w:firstLine="0"/>
              <w:jc w:val="right"/>
            </w:pPr>
            <w:r>
              <w:t>Кол-во уроков</w:t>
            </w:r>
          </w:p>
        </w:tc>
      </w:tr>
      <w:tr w:rsidR="00C86324" w:rsidRPr="00DD74EA">
        <w:tc>
          <w:tcPr>
            <w:tcW w:w="538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3809" w:type="pct"/>
          </w:tcPr>
          <w:p w:rsidR="00C86324" w:rsidRPr="00854CD9" w:rsidRDefault="00C86324" w:rsidP="008F58C0">
            <w:pPr>
              <w:pStyle w:val="BodyText"/>
              <w:spacing w:after="0" w:line="240" w:lineRule="auto"/>
              <w:ind w:firstLine="0"/>
            </w:pPr>
            <w:r w:rsidRPr="00854CD9">
              <w:t>Население Курганской области</w:t>
            </w:r>
          </w:p>
        </w:tc>
        <w:tc>
          <w:tcPr>
            <w:tcW w:w="653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  <w:jc w:val="right"/>
            </w:pPr>
            <w:r>
              <w:t>2</w:t>
            </w:r>
          </w:p>
        </w:tc>
      </w:tr>
      <w:tr w:rsidR="00C86324" w:rsidRPr="00DD74EA">
        <w:tc>
          <w:tcPr>
            <w:tcW w:w="538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3809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 w:rsidRPr="00A7754E">
              <w:t>Хозяйство Курганской области</w:t>
            </w:r>
          </w:p>
        </w:tc>
        <w:tc>
          <w:tcPr>
            <w:tcW w:w="653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  <w:jc w:val="right"/>
            </w:pPr>
            <w:r>
              <w:t>2</w:t>
            </w:r>
          </w:p>
        </w:tc>
      </w:tr>
      <w:tr w:rsidR="00C86324" w:rsidRPr="00DD74EA">
        <w:tc>
          <w:tcPr>
            <w:tcW w:w="538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3809" w:type="pct"/>
          </w:tcPr>
          <w:p w:rsidR="00C86324" w:rsidRPr="00CF6285" w:rsidRDefault="00C86324" w:rsidP="008F58C0">
            <w:pPr>
              <w:pStyle w:val="BodyText"/>
              <w:spacing w:after="0" w:line="240" w:lineRule="auto"/>
              <w:ind w:firstLine="0"/>
            </w:pPr>
            <w:r w:rsidRPr="00CF6285">
              <w:t>Социально-экономические особенности своего района (города)</w:t>
            </w:r>
          </w:p>
        </w:tc>
        <w:tc>
          <w:tcPr>
            <w:tcW w:w="653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  <w:jc w:val="right"/>
            </w:pPr>
            <w:r>
              <w:t>2</w:t>
            </w:r>
          </w:p>
        </w:tc>
      </w:tr>
      <w:tr w:rsidR="00C86324" w:rsidRPr="00DD74EA">
        <w:tc>
          <w:tcPr>
            <w:tcW w:w="538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3809" w:type="pct"/>
          </w:tcPr>
          <w:p w:rsidR="00C86324" w:rsidRPr="00116DA5" w:rsidRDefault="00C86324" w:rsidP="008F58C0">
            <w:pPr>
              <w:pStyle w:val="BodyText"/>
              <w:spacing w:after="0" w:line="240" w:lineRule="auto"/>
              <w:ind w:firstLine="0"/>
            </w:pPr>
            <w:r w:rsidRPr="00116DA5">
              <w:t>Природопользование и экология</w:t>
            </w:r>
          </w:p>
        </w:tc>
        <w:tc>
          <w:tcPr>
            <w:tcW w:w="653" w:type="pct"/>
          </w:tcPr>
          <w:p w:rsidR="00C86324" w:rsidRPr="00116DA5" w:rsidRDefault="00C86324" w:rsidP="008F58C0">
            <w:pPr>
              <w:pStyle w:val="BodyText"/>
              <w:spacing w:after="0" w:line="240" w:lineRule="auto"/>
              <w:ind w:firstLine="0"/>
              <w:jc w:val="right"/>
            </w:pPr>
            <w:r>
              <w:t>2</w:t>
            </w:r>
          </w:p>
        </w:tc>
      </w:tr>
      <w:tr w:rsidR="00C86324" w:rsidRPr="00DD74EA">
        <w:tc>
          <w:tcPr>
            <w:tcW w:w="538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3809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</w:pPr>
            <w:r>
              <w:t>Обобщение и контроль по курсу «краеведение»</w:t>
            </w:r>
          </w:p>
        </w:tc>
        <w:tc>
          <w:tcPr>
            <w:tcW w:w="653" w:type="pct"/>
          </w:tcPr>
          <w:p w:rsidR="00C86324" w:rsidRPr="00DD74EA" w:rsidRDefault="00C86324" w:rsidP="008F58C0">
            <w:pPr>
              <w:pStyle w:val="BodyText"/>
              <w:spacing w:after="0" w:line="240" w:lineRule="auto"/>
              <w:ind w:firstLine="0"/>
              <w:jc w:val="right"/>
            </w:pPr>
            <w:r>
              <w:t>2</w:t>
            </w:r>
          </w:p>
        </w:tc>
      </w:tr>
    </w:tbl>
    <w:p w:rsidR="00C86324" w:rsidRPr="00D81022" w:rsidRDefault="00C86324" w:rsidP="00534166">
      <w:pPr>
        <w:pStyle w:val="NoSpacing"/>
        <w:jc w:val="center"/>
        <w:rPr>
          <w:sz w:val="20"/>
          <w:szCs w:val="20"/>
        </w:rPr>
      </w:pPr>
    </w:p>
    <w:p w:rsidR="00C86324" w:rsidRPr="00D81022" w:rsidRDefault="00C86324" w:rsidP="00D81022">
      <w:pPr>
        <w:pStyle w:val="NoSpacing"/>
        <w:rPr>
          <w:sz w:val="20"/>
          <w:szCs w:val="20"/>
        </w:rPr>
      </w:pPr>
    </w:p>
    <w:p w:rsidR="00C86324" w:rsidRPr="00E05444" w:rsidRDefault="00C86324" w:rsidP="00E05444"/>
    <w:p w:rsidR="00C86324" w:rsidRPr="00A579D3" w:rsidRDefault="00C86324" w:rsidP="00534166">
      <w:pPr>
        <w:ind w:firstLine="480"/>
        <w:jc w:val="center"/>
        <w:rPr>
          <w:b/>
          <w:bCs/>
        </w:rPr>
      </w:pPr>
      <w:r w:rsidRPr="00A579D3">
        <w:rPr>
          <w:b/>
          <w:bCs/>
        </w:rPr>
        <w:t>9 класс</w:t>
      </w:r>
      <w:r>
        <w:rPr>
          <w:b/>
          <w:bCs/>
        </w:rPr>
        <w:t xml:space="preserve"> (10 час.)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  <w:rPr>
          <w:b/>
          <w:bCs/>
          <w:i/>
          <w:iCs/>
        </w:rPr>
      </w:pPr>
      <w:r w:rsidRPr="00A579D3">
        <w:rPr>
          <w:b/>
          <w:bCs/>
          <w:i/>
          <w:iCs/>
        </w:rPr>
        <w:t>Население Курганской области</w:t>
      </w:r>
      <w:r>
        <w:rPr>
          <w:b/>
          <w:bCs/>
          <w:i/>
          <w:iCs/>
        </w:rPr>
        <w:t xml:space="preserve"> (2 час.)</w:t>
      </w:r>
      <w:r w:rsidRPr="00A579D3">
        <w:rPr>
          <w:b/>
          <w:bCs/>
          <w:i/>
          <w:iCs/>
        </w:rPr>
        <w:t xml:space="preserve"> 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</w:pPr>
      <w:r w:rsidRPr="00A579D3">
        <w:t>Численность и динамика, естественное и механическое движение населения; факторы, обусловившие их особенности.</w:t>
      </w:r>
    </w:p>
    <w:p w:rsidR="00C86324" w:rsidRPr="00A579D3" w:rsidRDefault="00C86324" w:rsidP="00534166">
      <w:pPr>
        <w:ind w:firstLine="480"/>
      </w:pPr>
      <w:r w:rsidRPr="00A579D3">
        <w:t xml:space="preserve">Состав населения. Расселение русских и представителей других наиболее крупных национальностей по территории Зауралья. </w:t>
      </w:r>
    </w:p>
    <w:p w:rsidR="00C86324" w:rsidRPr="00A579D3" w:rsidRDefault="00C86324" w:rsidP="00534166">
      <w:pPr>
        <w:ind w:firstLine="480"/>
      </w:pPr>
      <w:r w:rsidRPr="00A579D3">
        <w:t>Типы населенных пунктов родного края. Городское и сельское население. Различия в образе жизни горожан и сельчан.</w:t>
      </w:r>
    </w:p>
    <w:p w:rsidR="00C86324" w:rsidRDefault="00C86324" w:rsidP="00534166">
      <w:pPr>
        <w:pStyle w:val="BodyText"/>
        <w:spacing w:after="0" w:line="240" w:lineRule="auto"/>
        <w:ind w:firstLine="480"/>
      </w:pPr>
      <w:r w:rsidRPr="00A579D3">
        <w:t xml:space="preserve">Качество и уровень жизни. Трудовые ресурсы и структура занятости населения. </w:t>
      </w:r>
    </w:p>
    <w:p w:rsidR="00C86324" w:rsidRDefault="00C86324" w:rsidP="00534166">
      <w:pPr>
        <w:pStyle w:val="BodyText"/>
        <w:spacing w:after="0" w:line="240" w:lineRule="auto"/>
        <w:ind w:firstLine="480"/>
      </w:pPr>
      <w:r w:rsidRPr="0042373B">
        <w:rPr>
          <w:i/>
          <w:iCs/>
        </w:rPr>
        <w:t>Практические работы</w:t>
      </w:r>
      <w:r>
        <w:rPr>
          <w:i/>
          <w:iCs/>
        </w:rPr>
        <w:t>:</w:t>
      </w:r>
      <w:r w:rsidRPr="00765AD3">
        <w:rPr>
          <w:i/>
          <w:iCs/>
        </w:rPr>
        <w:t xml:space="preserve"> </w:t>
      </w:r>
      <w:r w:rsidRPr="00765AD3">
        <w:t xml:space="preserve">Использование тематических карт при изучении населения Курганской области. </w:t>
      </w:r>
    </w:p>
    <w:p w:rsidR="00C86324" w:rsidRPr="00765AD3" w:rsidRDefault="00C86324" w:rsidP="00534166">
      <w:pPr>
        <w:pStyle w:val="BodyText"/>
        <w:spacing w:after="0" w:line="240" w:lineRule="auto"/>
        <w:ind w:firstLine="480"/>
      </w:pPr>
      <w:r w:rsidRPr="00765AD3">
        <w:t>Определение по картам особенностей размещения населения и населенных пунктов</w:t>
      </w:r>
      <w:r>
        <w:t>.</w:t>
      </w:r>
    </w:p>
    <w:p w:rsidR="00C86324" w:rsidRPr="00765AD3" w:rsidRDefault="00C86324" w:rsidP="00534166">
      <w:pPr>
        <w:pStyle w:val="BodyText"/>
        <w:spacing w:after="0" w:line="240" w:lineRule="auto"/>
        <w:ind w:firstLine="480"/>
      </w:pPr>
      <w:r w:rsidRPr="00765AD3">
        <w:t>Анализ основных показателей, характеризующих население области и отдельных ее территорий.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</w:pPr>
    </w:p>
    <w:p w:rsidR="00C86324" w:rsidRDefault="00C86324" w:rsidP="00534166">
      <w:pPr>
        <w:pStyle w:val="BodyText"/>
        <w:spacing w:after="0" w:line="240" w:lineRule="auto"/>
        <w:ind w:firstLine="480"/>
      </w:pPr>
      <w:r>
        <w:rPr>
          <w:b/>
          <w:bCs/>
          <w:i/>
          <w:iCs/>
        </w:rPr>
        <w:t>Х</w:t>
      </w:r>
      <w:r w:rsidRPr="00A579D3">
        <w:rPr>
          <w:b/>
          <w:bCs/>
          <w:i/>
          <w:iCs/>
        </w:rPr>
        <w:t>озяйство Курганской области</w:t>
      </w:r>
      <w:r>
        <w:rPr>
          <w:b/>
          <w:bCs/>
          <w:i/>
          <w:iCs/>
        </w:rPr>
        <w:t xml:space="preserve"> (2 час.)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</w:pPr>
      <w:r w:rsidRPr="00A579D3">
        <w:t xml:space="preserve">Предпосылки развития хозяйства. Отраслевая структура экономики. География важнейших производств; факторы, повлиявшие на размещение хозяйства. Проблемы развития отраслей промышленности, сельского хозяйства, транспорта, социального комплекса. 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</w:pPr>
      <w:r w:rsidRPr="00A579D3">
        <w:t>Крупнейшие и уникальные предприятия производственной и социальной сферы Курганской области. Известные организаторы производства, знаменитые профессионалы Курганской области.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</w:pPr>
      <w:r w:rsidRPr="00A579D3">
        <w:t>Место Курганской области в географическом разделении труда. География экономических связей области с другими регионами России и странами.</w:t>
      </w:r>
    </w:p>
    <w:p w:rsidR="00C86324" w:rsidRPr="00765AD3" w:rsidRDefault="00C86324" w:rsidP="00534166">
      <w:pPr>
        <w:pStyle w:val="BodyText"/>
        <w:spacing w:after="0" w:line="240" w:lineRule="auto"/>
        <w:ind w:firstLine="480"/>
      </w:pPr>
      <w:r w:rsidRPr="0042373B">
        <w:rPr>
          <w:i/>
          <w:iCs/>
        </w:rPr>
        <w:t>Практические работы</w:t>
      </w:r>
      <w:r>
        <w:rPr>
          <w:i/>
          <w:iCs/>
        </w:rPr>
        <w:t>:</w:t>
      </w:r>
      <w:r w:rsidRPr="00765AD3">
        <w:t xml:space="preserve"> Использование тематических карт при изучении хозяйства Курганской области. </w:t>
      </w:r>
    </w:p>
    <w:p w:rsidR="00C86324" w:rsidRPr="00765AD3" w:rsidRDefault="00C86324" w:rsidP="00534166">
      <w:pPr>
        <w:pStyle w:val="BodyText"/>
        <w:spacing w:after="0" w:line="240" w:lineRule="auto"/>
        <w:ind w:firstLine="480"/>
      </w:pPr>
      <w:r w:rsidRPr="00765AD3">
        <w:t>Определение по картам особенностей размещения производственных объектов Курганской области.</w:t>
      </w:r>
    </w:p>
    <w:p w:rsidR="00C86324" w:rsidRPr="00765AD3" w:rsidRDefault="00C86324" w:rsidP="00534166">
      <w:pPr>
        <w:pStyle w:val="PlainText"/>
        <w:ind w:firstLine="480"/>
        <w:jc w:val="both"/>
        <w:rPr>
          <w:rFonts w:ascii="Times New Roman" w:hAnsi="Times New Roman" w:cs="Times New Roman"/>
        </w:rPr>
      </w:pPr>
      <w:r w:rsidRPr="00765AD3">
        <w:rPr>
          <w:rFonts w:ascii="Times New Roman" w:hAnsi="Times New Roman" w:cs="Times New Roman"/>
        </w:rPr>
        <w:t xml:space="preserve">Оценка эффективности производства продукции в отраслях экономики области в зависимости от их географического положения и других факторов; </w:t>
      </w:r>
    </w:p>
    <w:p w:rsidR="00C86324" w:rsidRPr="00765AD3" w:rsidRDefault="00C86324" w:rsidP="00534166">
      <w:pPr>
        <w:pStyle w:val="PlainText"/>
        <w:ind w:firstLine="480"/>
        <w:jc w:val="both"/>
        <w:rPr>
          <w:rFonts w:ascii="Times New Roman" w:hAnsi="Times New Roman" w:cs="Times New Roman"/>
        </w:rPr>
      </w:pPr>
      <w:r w:rsidRPr="00765AD3">
        <w:rPr>
          <w:rFonts w:ascii="Times New Roman" w:hAnsi="Times New Roman" w:cs="Times New Roman"/>
        </w:rPr>
        <w:t xml:space="preserve">Выявление специфики, оценка и картографирование географии ввоза и вывоза продукции. </w:t>
      </w:r>
    </w:p>
    <w:p w:rsidR="00C86324" w:rsidRPr="00765AD3" w:rsidRDefault="00C86324" w:rsidP="00534166">
      <w:pPr>
        <w:widowControl w:val="0"/>
        <w:tabs>
          <w:tab w:val="num" w:pos="720"/>
        </w:tabs>
        <w:ind w:firstLine="480"/>
        <w:rPr>
          <w:b/>
          <w:bCs/>
        </w:rPr>
      </w:pPr>
      <w:r w:rsidRPr="00765AD3">
        <w:t>Моделирование экономической карты области; проектирование хозяйственной ситуации на территории родного края</w:t>
      </w:r>
      <w:r w:rsidRPr="00765AD3">
        <w:rPr>
          <w:b/>
          <w:bCs/>
        </w:rPr>
        <w:t>.</w:t>
      </w:r>
    </w:p>
    <w:p w:rsidR="00C86324" w:rsidRDefault="00C86324" w:rsidP="00534166">
      <w:pPr>
        <w:widowControl w:val="0"/>
        <w:tabs>
          <w:tab w:val="num" w:pos="0"/>
        </w:tabs>
        <w:ind w:firstLine="600"/>
        <w:rPr>
          <w:b/>
          <w:bCs/>
          <w:i/>
          <w:iCs/>
        </w:rPr>
      </w:pPr>
      <w:r w:rsidRPr="00A579D3">
        <w:rPr>
          <w:b/>
          <w:bCs/>
          <w:i/>
          <w:iCs/>
        </w:rPr>
        <w:t>Социально-экономические особенности своего района (города)</w:t>
      </w:r>
      <w:r>
        <w:rPr>
          <w:b/>
          <w:bCs/>
          <w:i/>
          <w:iCs/>
        </w:rPr>
        <w:t xml:space="preserve"> (2 час.)</w:t>
      </w:r>
      <w:r w:rsidRPr="00A579D3">
        <w:rPr>
          <w:b/>
          <w:bCs/>
          <w:i/>
          <w:iCs/>
        </w:rPr>
        <w:t xml:space="preserve">. </w:t>
      </w:r>
    </w:p>
    <w:p w:rsidR="00C86324" w:rsidRPr="00A579D3" w:rsidRDefault="00C86324" w:rsidP="00534166">
      <w:pPr>
        <w:widowControl w:val="0"/>
        <w:tabs>
          <w:tab w:val="num" w:pos="0"/>
        </w:tabs>
        <w:ind w:firstLine="600"/>
      </w:pPr>
      <w:r w:rsidRPr="00A579D3">
        <w:t>Культурное, географическое, демографическое, природно-экологическое, экономическое своеобразие района (города). Достопримечательности. Топонимика местных географических объектов.</w:t>
      </w:r>
    </w:p>
    <w:p w:rsidR="00C86324" w:rsidRPr="00765AD3" w:rsidRDefault="00C86324" w:rsidP="00534166">
      <w:pPr>
        <w:widowControl w:val="0"/>
        <w:tabs>
          <w:tab w:val="num" w:pos="720"/>
        </w:tabs>
        <w:ind w:firstLine="600"/>
      </w:pPr>
      <w:r w:rsidRPr="0042373B">
        <w:rPr>
          <w:i/>
          <w:iCs/>
        </w:rPr>
        <w:t>Практическ</w:t>
      </w:r>
      <w:r>
        <w:rPr>
          <w:i/>
          <w:iCs/>
        </w:rPr>
        <w:t>ая</w:t>
      </w:r>
      <w:r w:rsidRPr="0042373B">
        <w:rPr>
          <w:i/>
          <w:iCs/>
        </w:rPr>
        <w:t xml:space="preserve"> работ</w:t>
      </w:r>
      <w:r>
        <w:rPr>
          <w:i/>
          <w:iCs/>
        </w:rPr>
        <w:t>а:</w:t>
      </w:r>
      <w:r w:rsidRPr="00A579D3">
        <w:rPr>
          <w:i/>
          <w:iCs/>
        </w:rPr>
        <w:t xml:space="preserve"> </w:t>
      </w:r>
      <w:r w:rsidRPr="00765AD3">
        <w:t>Моделирование социально-экономической карты района</w:t>
      </w:r>
    </w:p>
    <w:p w:rsidR="00C86324" w:rsidRPr="00A579D3" w:rsidRDefault="00C86324" w:rsidP="00534166">
      <w:pPr>
        <w:pStyle w:val="BodyText"/>
        <w:spacing w:after="0" w:line="240" w:lineRule="auto"/>
        <w:ind w:firstLine="600"/>
        <w:rPr>
          <w:b/>
          <w:bCs/>
          <w:i/>
          <w:iCs/>
        </w:rPr>
      </w:pPr>
      <w:r w:rsidRPr="00A579D3">
        <w:rPr>
          <w:b/>
          <w:bCs/>
          <w:i/>
          <w:iCs/>
        </w:rPr>
        <w:t>Природопользование и экология</w:t>
      </w:r>
      <w:r>
        <w:rPr>
          <w:b/>
          <w:bCs/>
          <w:i/>
          <w:iCs/>
        </w:rPr>
        <w:t xml:space="preserve"> (2 час.)</w:t>
      </w:r>
    </w:p>
    <w:p w:rsidR="00C86324" w:rsidRPr="00A579D3" w:rsidRDefault="00C86324" w:rsidP="00534166">
      <w:pPr>
        <w:pStyle w:val="BodyText"/>
        <w:spacing w:after="0" w:line="240" w:lineRule="auto"/>
        <w:ind w:firstLine="600"/>
      </w:pPr>
      <w:r w:rsidRPr="00A579D3">
        <w:t xml:space="preserve">Влияние различных видов хозяйственной деятельности человека на природу Зауралья. Экологическая обстановка области, ее влияние на здоровье и продолжительность жизни людей. </w:t>
      </w:r>
    </w:p>
    <w:p w:rsidR="00C86324" w:rsidRPr="00A579D3" w:rsidRDefault="00C86324" w:rsidP="00534166">
      <w:pPr>
        <w:pStyle w:val="BodyText"/>
        <w:spacing w:after="0" w:line="240" w:lineRule="auto"/>
        <w:ind w:firstLine="600"/>
      </w:pPr>
      <w:r w:rsidRPr="00A579D3">
        <w:t>Проблемы охраны природы. Формы природоохранительной деятельности людей. Заказники, памятники природы. Перспективы развития сети охраняемых природных территорий.</w:t>
      </w:r>
    </w:p>
    <w:p w:rsidR="00C86324" w:rsidRDefault="00C86324" w:rsidP="00534166">
      <w:pPr>
        <w:pStyle w:val="BodyText"/>
        <w:spacing w:after="0" w:line="240" w:lineRule="auto"/>
        <w:ind w:firstLine="480"/>
      </w:pPr>
      <w:r w:rsidRPr="0042373B">
        <w:rPr>
          <w:i/>
          <w:iCs/>
        </w:rPr>
        <w:t>Практическ</w:t>
      </w:r>
      <w:r>
        <w:rPr>
          <w:i/>
          <w:iCs/>
        </w:rPr>
        <w:t>ая</w:t>
      </w:r>
      <w:r w:rsidRPr="0042373B">
        <w:rPr>
          <w:i/>
          <w:iCs/>
        </w:rPr>
        <w:t xml:space="preserve"> работ</w:t>
      </w:r>
      <w:r>
        <w:rPr>
          <w:i/>
          <w:iCs/>
        </w:rPr>
        <w:t xml:space="preserve">а: </w:t>
      </w:r>
      <w:r w:rsidRPr="00765AD3">
        <w:t>Моделирование карты перспективных природоохранных территорий</w:t>
      </w:r>
      <w:r>
        <w:t>.</w:t>
      </w:r>
    </w:p>
    <w:p w:rsidR="00C86324" w:rsidRPr="00116DA5" w:rsidRDefault="00C86324" w:rsidP="00534166">
      <w:pPr>
        <w:pStyle w:val="BodyText"/>
        <w:spacing w:after="0" w:line="240" w:lineRule="auto"/>
        <w:ind w:firstLine="480"/>
        <w:rPr>
          <w:b/>
          <w:bCs/>
          <w:i/>
          <w:iCs/>
        </w:rPr>
      </w:pPr>
      <w:r w:rsidRPr="00116DA5">
        <w:rPr>
          <w:b/>
          <w:bCs/>
          <w:i/>
          <w:iCs/>
        </w:rPr>
        <w:t>Обобщение</w:t>
      </w:r>
      <w:r>
        <w:rPr>
          <w:b/>
          <w:bCs/>
          <w:i/>
          <w:iCs/>
        </w:rPr>
        <w:t xml:space="preserve"> (2 час.)</w:t>
      </w:r>
      <w:r w:rsidRPr="00116DA5">
        <w:rPr>
          <w:b/>
          <w:bCs/>
          <w:i/>
          <w:iCs/>
        </w:rPr>
        <w:t xml:space="preserve"> </w:t>
      </w:r>
    </w:p>
    <w:p w:rsidR="00C86324" w:rsidRPr="00A579D3" w:rsidRDefault="00C86324" w:rsidP="00534166">
      <w:pPr>
        <w:pStyle w:val="BodyText"/>
        <w:spacing w:after="0" w:line="240" w:lineRule="auto"/>
        <w:ind w:firstLine="480"/>
      </w:pPr>
      <w:r w:rsidRPr="00A579D3">
        <w:t>Проблемы и перспективы развития Курганской области.</w:t>
      </w:r>
    </w:p>
    <w:p w:rsidR="00C86324" w:rsidRPr="00765AD3" w:rsidRDefault="00C86324" w:rsidP="00534166">
      <w:pPr>
        <w:pStyle w:val="BodyText"/>
        <w:spacing w:after="0" w:line="240" w:lineRule="auto"/>
        <w:ind w:firstLine="480"/>
      </w:pPr>
    </w:p>
    <w:p w:rsidR="00C86324" w:rsidRDefault="00C86324" w:rsidP="00E05444"/>
    <w:p w:rsidR="00C86324" w:rsidRDefault="00C86324" w:rsidP="00E05444"/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</w:p>
    <w:p w:rsidR="00C86324" w:rsidRDefault="00C86324" w:rsidP="00184FA1">
      <w:pPr>
        <w:pStyle w:val="NoSpacing"/>
        <w:rPr>
          <w:sz w:val="28"/>
          <w:szCs w:val="28"/>
        </w:rPr>
      </w:pPr>
    </w:p>
    <w:p w:rsidR="00C86324" w:rsidRDefault="00C86324" w:rsidP="002A1F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 планирование Новейшая история зарубежных стран ХХ – ХХ1 века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3487"/>
        <w:gridCol w:w="3351"/>
        <w:gridCol w:w="3550"/>
        <w:gridCol w:w="3363"/>
      </w:tblGrid>
      <w:tr w:rsidR="00C86324" w:rsidRPr="00211978">
        <w:trPr>
          <w:cantSplit/>
          <w:trHeight w:val="585"/>
        </w:trPr>
        <w:tc>
          <w:tcPr>
            <w:tcW w:w="437" w:type="pct"/>
            <w:vMerge w:val="restart"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  <w:r w:rsidRPr="00211978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1157" w:type="pct"/>
            <w:vMerge w:val="restart"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  <w:r w:rsidRPr="00211978">
              <w:rPr>
                <w:b/>
                <w:bCs/>
              </w:rPr>
              <w:t>Раздел, тема урока</w:t>
            </w:r>
          </w:p>
        </w:tc>
        <w:tc>
          <w:tcPr>
            <w:tcW w:w="1112" w:type="pct"/>
            <w:vMerge w:val="restart"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  <w:r w:rsidRPr="00211978">
              <w:rPr>
                <w:b/>
                <w:bCs/>
              </w:rPr>
              <w:t xml:space="preserve">Тип </w:t>
            </w:r>
          </w:p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  <w:r w:rsidRPr="00211978">
              <w:rPr>
                <w:b/>
                <w:bCs/>
              </w:rPr>
              <w:t>урока</w:t>
            </w:r>
          </w:p>
        </w:tc>
        <w:tc>
          <w:tcPr>
            <w:tcW w:w="1178" w:type="pct"/>
            <w:vMerge w:val="restart"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  <w:r w:rsidRPr="00211978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116" w:type="pct"/>
            <w:vMerge w:val="restart"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  <w:r w:rsidRPr="00211978">
              <w:rPr>
                <w:b/>
                <w:bCs/>
              </w:rPr>
              <w:t>Виды учебной деятельности</w:t>
            </w:r>
          </w:p>
        </w:tc>
      </w:tr>
      <w:tr w:rsidR="00C86324" w:rsidRPr="00211978">
        <w:trPr>
          <w:cantSplit/>
          <w:trHeight w:val="409"/>
        </w:trPr>
        <w:tc>
          <w:tcPr>
            <w:tcW w:w="437" w:type="pct"/>
            <w:vMerge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</w:p>
        </w:tc>
        <w:tc>
          <w:tcPr>
            <w:tcW w:w="1157" w:type="pct"/>
            <w:vMerge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Merge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</w:p>
        </w:tc>
        <w:tc>
          <w:tcPr>
            <w:tcW w:w="1178" w:type="pct"/>
            <w:vMerge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</w:p>
        </w:tc>
        <w:tc>
          <w:tcPr>
            <w:tcW w:w="1116" w:type="pct"/>
            <w:vMerge/>
          </w:tcPr>
          <w:p w:rsidR="00C86324" w:rsidRPr="00211978" w:rsidRDefault="00C86324" w:rsidP="00515224">
            <w:pPr>
              <w:jc w:val="center"/>
              <w:rPr>
                <w:b/>
                <w:bCs/>
              </w:rPr>
            </w:pPr>
          </w:p>
        </w:tc>
      </w:tr>
      <w:tr w:rsidR="00C86324" w:rsidRPr="00211978">
        <w:trPr>
          <w:trHeight w:val="111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1-2</w:t>
            </w:r>
          </w:p>
        </w:tc>
        <w:tc>
          <w:tcPr>
            <w:tcW w:w="1157" w:type="pct"/>
          </w:tcPr>
          <w:p w:rsidR="00C86324" w:rsidRPr="00AC420D" w:rsidRDefault="00C86324" w:rsidP="00515224">
            <w:r>
              <w:t xml:space="preserve">Индустриальное общество в начале </w:t>
            </w:r>
            <w:r>
              <w:rPr>
                <w:lang w:val="en-US"/>
              </w:rPr>
              <w:t>XX</w:t>
            </w:r>
            <w:r>
              <w:t>века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BE667E">
              <w:rPr>
                <w:lang w:eastAsia="ar-SA"/>
              </w:rPr>
              <w:t>Осознание цели своей работы, определение длительности, последовательности и синхронности исторических событий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777868">
              <w:t>Учебно-познавательная (прослушивание лекции)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3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 xml:space="preserve">Политическое развитие  в начале </w:t>
            </w:r>
            <w:r>
              <w:rPr>
                <w:lang w:val="en-US"/>
              </w:rPr>
              <w:t>XX</w:t>
            </w:r>
            <w:r>
              <w:t>века. Причины Первой мировой войны.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Урок-практикум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Называть особенности развития капитализма в странах Европы и США; показывать на карте колонии; выявлять причины обострения противоречий в развитии индустриального общества.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наблюдение и анализ исторических событий</w:t>
            </w:r>
          </w:p>
        </w:tc>
      </w:tr>
      <w:tr w:rsidR="00C86324" w:rsidRPr="00211978">
        <w:trPr>
          <w:trHeight w:val="126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4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Первая мировая война.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>Знать причины образования военно-политических блоков,</w:t>
            </w:r>
          </w:p>
          <w:p w:rsidR="00C86324" w:rsidRPr="00333750" w:rsidRDefault="00C86324" w:rsidP="00515224">
            <w:pPr>
              <w:jc w:val="both"/>
            </w:pPr>
            <w:r w:rsidRPr="00333750">
              <w:t>Называть причины Первой мировой войны, показывать события на карте. Уметь составлять хронологическую таблицу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777868">
              <w:t>Учебно-познавательная (прослушивание лекции)</w:t>
            </w:r>
          </w:p>
        </w:tc>
      </w:tr>
      <w:tr w:rsidR="00C86324" w:rsidRPr="00211978">
        <w:trPr>
          <w:trHeight w:val="16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5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Последствия войны: революции и распад империй.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 xml:space="preserve">Знать и уметь показывать на карте границы государств по созданной системе мирного урегулирования в Европе, 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постановка и решение практических задач</w:t>
            </w:r>
          </w:p>
        </w:tc>
      </w:tr>
      <w:tr w:rsidR="00C86324" w:rsidRPr="00211978">
        <w:trPr>
          <w:trHeight w:val="126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6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Капиталистический мир в 1920-е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>Уметь выделять исторические закономерности, называть последствия революции,</w:t>
            </w:r>
          </w:p>
          <w:p w:rsidR="00C86324" w:rsidRPr="00333750" w:rsidRDefault="00C86324" w:rsidP="00515224">
            <w:pPr>
              <w:jc w:val="both"/>
            </w:pPr>
            <w:r w:rsidRPr="00333750">
              <w:t>соотнести события в России с мировыми событиями.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Самостоятельное составление таблиц, схем, планов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7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Мировой экономический кризис 1929-1933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с применением ТСО</w:t>
            </w:r>
          </w:p>
        </w:tc>
        <w:tc>
          <w:tcPr>
            <w:tcW w:w="1178" w:type="pct"/>
            <w:vMerge w:val="restar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Понимать сущность процессов восстановления после мировой войны, анализировать особенности экономического кризиса и пути выхода из него; знать основные понятия по теме. Республиканцы, демократы, либералы, лейбористы, «Народный фронт», девальвация, «Новый курс», Интернационал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работы с видеоматериалами как специфическим историческим источником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8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США: «новый курс» Ф. Рузвельта.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Комбинированный</w:t>
            </w:r>
          </w:p>
        </w:tc>
        <w:tc>
          <w:tcPr>
            <w:tcW w:w="1178" w:type="pct"/>
            <w:vMerge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384C2D" w:rsidRDefault="00C86324" w:rsidP="00515224">
            <w:pPr>
              <w:spacing w:after="200"/>
              <w:jc w:val="center"/>
            </w:pPr>
            <w:r w:rsidRPr="00384C2D">
              <w:t>Применение знаний в процессе анализа документов, доп. литературы, археологических данных.</w:t>
            </w:r>
          </w:p>
          <w:p w:rsidR="00C86324" w:rsidRPr="00211978" w:rsidRDefault="00C86324" w:rsidP="00515224">
            <w:pPr>
              <w:jc w:val="center"/>
            </w:pPr>
          </w:p>
        </w:tc>
      </w:tr>
      <w:tr w:rsidR="00C86324" w:rsidRPr="00211978">
        <w:trPr>
          <w:trHeight w:val="126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9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Демократические страны Европы в 1930-е гг. Великобритания, Франция.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178" w:type="pct"/>
            <w:vMerge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777868">
              <w:t>Учебно-познавательная (прослушивание лекции)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10-11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Тоталитарные режимы в 1930-е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>Знать новые виды общественного движения в странах Европы; знать понятия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по теме. Фашизм, национализм, тоталитарный режим, авторитарный режим, антисемитизм, холокост,  НСДАП, фюрер, дуче, Веймарская республика, «Пивной путч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777868">
              <w:t>Учебно-познавательная (прослушивание лекции)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12-13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Восток и Латинская Америка в 1930-е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>Знать понятия: традиционное общество,</w:t>
            </w:r>
          </w:p>
          <w:p w:rsidR="00C86324" w:rsidRPr="00333750" w:rsidRDefault="00C86324" w:rsidP="00515224">
            <w:pPr>
              <w:jc w:val="both"/>
            </w:pPr>
            <w:r w:rsidRPr="00333750">
              <w:t>Модернизация, реформы, революции;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уметь работать в группах. Гоминдан, синьхайская революция, кемалистская революция, Свадеши, сварадж, сатьяграха, ИНК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Работа с историческими документами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14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Культура и искусство первой половины</w:t>
            </w:r>
            <w:r>
              <w:rPr>
                <w:lang w:val="en-US"/>
              </w:rPr>
              <w:t>XX</w:t>
            </w:r>
            <w:r>
              <w:t>века.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Творческая лаборатория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Уметь кратко характеризовать направления в развитии искусства 20 – 30 гг. Модерн, авангардизм, декаданс, конструктивизм, стили искусства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 xml:space="preserve">Исследовательская 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15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Международные отношения в 1930-е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Урок-практикум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Уметь анализировать изменения в международной обстановке перед Второй мировой войной; участ-вовать в дискуссии. Пацифизм, агрессия, Аншлюс Австрии, Мюнхенский сговор, Пакт о ненападении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наблюдение и анализ исторических событий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16-17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Вторая мировая война.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Урок-практикум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Понимать периодизацию войны; объяснять причины, характер войны; называть участников, этапы, основные события войны; уметь показывать их на  карте. Называть участников, этапы, основные события войны; уметь показывать их на  карте; анализировать, делать выводы; готовить и выступать с сообщениями.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наблюдение и анализ исторических событий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18</w:t>
            </w:r>
          </w:p>
        </w:tc>
        <w:tc>
          <w:tcPr>
            <w:tcW w:w="1157" w:type="pct"/>
          </w:tcPr>
          <w:p w:rsidR="00C86324" w:rsidRPr="00602651" w:rsidRDefault="00C86324" w:rsidP="00515224">
            <w:pPr>
              <w:rPr>
                <w:b/>
                <w:bCs/>
              </w:rPr>
            </w:pPr>
            <w:r w:rsidRPr="00602651">
              <w:rPr>
                <w:b/>
                <w:bCs/>
              </w:rPr>
              <w:t xml:space="preserve">К/р : Мир в первой половине </w:t>
            </w:r>
            <w:r w:rsidRPr="00602651">
              <w:rPr>
                <w:b/>
                <w:bCs/>
                <w:lang w:val="en-US"/>
              </w:rPr>
              <w:t>XX</w:t>
            </w:r>
            <w:r w:rsidRPr="00602651">
              <w:rPr>
                <w:b/>
                <w:bCs/>
              </w:rPr>
              <w:t xml:space="preserve"> века.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обобщения и повторения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BE667E"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Предметно-практическая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19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Послевоенное мирное урегулирование. Начало «холодной войны»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Знать понятия, пони-мать причины противостояния общественно - политических систем, уметь рассказывать основные события. Холодная война», биполярный мир, третий мир, ООН, НАТО, ВД, СЭВ, ЕЭС, НТП, информационная революция, «Гринпис»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777868">
              <w:t>Учебно-познавательная (прослушивание лекции)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20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Завершение эпохи индустриального общества. 1945-1970-е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>Усвоить особый исторический путь США, принципы американской политики, их роль в мировой политике. Президентская республика, дискриминация, гетто, СОИ («Звездные войны»), ЦРУ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постановка и решение практических задач</w:t>
            </w:r>
          </w:p>
        </w:tc>
      </w:tr>
      <w:tr w:rsidR="00C86324" w:rsidRPr="00211978">
        <w:trPr>
          <w:trHeight w:val="126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21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Кризисы 1970-1980-х гг. становление информационного общества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  <w:vMerge w:val="restart"/>
          </w:tcPr>
          <w:p w:rsidR="00C86324" w:rsidRPr="00AB4EED" w:rsidRDefault="00C86324" w:rsidP="00515224">
            <w:r w:rsidRPr="00AB4EED">
              <w:t>Знать понятия, уметь сравнивать программы экономического развития европейских стран, называть особенности, приводить примеры интеграционных процессов.</w:t>
            </w:r>
          </w:p>
          <w:p w:rsidR="00C86324" w:rsidRPr="00AB4EED" w:rsidRDefault="00C86324" w:rsidP="00515224">
            <w:pPr>
              <w:jc w:val="both"/>
            </w:pPr>
            <w:r w:rsidRPr="00AB4EED">
              <w:t xml:space="preserve">Владеть 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C86324" w:rsidRPr="00AB4EED" w:rsidRDefault="00C86324" w:rsidP="00515224">
            <w:pPr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Работа с историческими документами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22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Политическое развитие.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  <w:vMerge/>
          </w:tcPr>
          <w:p w:rsidR="00C86324" w:rsidRPr="00AB4EED" w:rsidRDefault="00C86324" w:rsidP="00515224">
            <w:pPr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Самостоятельное составление таблиц, схем, планов</w:t>
            </w:r>
          </w:p>
        </w:tc>
      </w:tr>
      <w:tr w:rsidR="00C86324" w:rsidRPr="00211978">
        <w:trPr>
          <w:trHeight w:val="111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23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Гражданское общество. Социальные движения.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с применением ТСО</w:t>
            </w:r>
          </w:p>
        </w:tc>
        <w:tc>
          <w:tcPr>
            <w:tcW w:w="1178" w:type="pct"/>
            <w:vMerge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работы с видеоматериалами как специфическим историческим источником</w:t>
            </w:r>
          </w:p>
        </w:tc>
      </w:tr>
      <w:tr w:rsidR="00C86324" w:rsidRPr="00211978">
        <w:trPr>
          <w:trHeight w:val="13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24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США. Великобритания.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  <w:vMerge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Самостоятельное составление таблиц, схем, планов</w:t>
            </w:r>
          </w:p>
        </w:tc>
      </w:tr>
      <w:tr w:rsidR="00C86324" w:rsidRPr="00211978">
        <w:trPr>
          <w:trHeight w:val="150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25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Франция. Италия.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  <w:vMerge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Работа с историческими документами</w:t>
            </w:r>
          </w:p>
        </w:tc>
      </w:tr>
      <w:tr w:rsidR="00C86324" w:rsidRPr="00211978">
        <w:trPr>
          <w:trHeight w:val="111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26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Германия: раскол и объединение.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  <w:tcBorders>
              <w:top w:val="nil"/>
            </w:tcBorders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384C2D" w:rsidRDefault="00C86324" w:rsidP="00515224">
            <w:pPr>
              <w:spacing w:after="200"/>
              <w:jc w:val="center"/>
            </w:pPr>
            <w:r w:rsidRPr="00384C2D">
              <w:t>Применение знаний в процессе анализа документов, доп. литературы, археологических данных.</w:t>
            </w:r>
          </w:p>
          <w:p w:rsidR="00C86324" w:rsidRPr="00211978" w:rsidRDefault="00C86324" w:rsidP="00515224">
            <w:pPr>
              <w:jc w:val="center"/>
            </w:pPr>
          </w:p>
        </w:tc>
      </w:tr>
      <w:tr w:rsidR="00C86324" w:rsidRPr="00211978">
        <w:trPr>
          <w:trHeight w:val="126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27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Преобразования и революции в странах Восточной Европы. 1945-2007 гг.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>Знать понятия, уяснить эволюцию политической идеологии</w:t>
            </w:r>
          </w:p>
          <w:p w:rsidR="00C86324" w:rsidRPr="00333750" w:rsidRDefault="00C86324" w:rsidP="00515224">
            <w:pPr>
              <w:jc w:val="both"/>
            </w:pPr>
            <w:r w:rsidRPr="00333750">
              <w:t xml:space="preserve">социализма, уметь </w:t>
            </w:r>
          </w:p>
          <w:p w:rsidR="00C86324" w:rsidRPr="00333750" w:rsidRDefault="00C86324" w:rsidP="00515224">
            <w:pPr>
              <w:jc w:val="both"/>
            </w:pPr>
            <w:r w:rsidRPr="00333750">
              <w:t xml:space="preserve">называть причины </w:t>
            </w:r>
          </w:p>
          <w:p w:rsidR="00C86324" w:rsidRPr="00333750" w:rsidRDefault="00C86324" w:rsidP="00515224">
            <w:r w:rsidRPr="00333750">
              <w:t xml:space="preserve">кризиса и </w:t>
            </w:r>
            <w:r w:rsidRPr="00333750">
              <w:rPr>
                <w:sz w:val="22"/>
                <w:szCs w:val="22"/>
              </w:rPr>
              <w:t xml:space="preserve">падения коммунистических режимов </w:t>
            </w:r>
            <w:r w:rsidRPr="00333750">
              <w:t>«восточного блока», называть особенности восточно- европейских стран. Называть лидеров стран: И.Б. Тито,</w:t>
            </w:r>
          </w:p>
          <w:p w:rsidR="00C86324" w:rsidRPr="00333750" w:rsidRDefault="00C86324" w:rsidP="00515224">
            <w:pPr>
              <w:jc w:val="both"/>
            </w:pPr>
            <w:r w:rsidRPr="00333750">
              <w:t>М.Ракоши, И.Надь,</w:t>
            </w:r>
          </w:p>
          <w:p w:rsidR="00C86324" w:rsidRPr="00333750" w:rsidRDefault="00C86324" w:rsidP="00515224">
            <w:pPr>
              <w:jc w:val="both"/>
            </w:pPr>
            <w:r w:rsidRPr="00333750">
              <w:t>Я.Кадар, Л.Свобода</w:t>
            </w:r>
          </w:p>
          <w:p w:rsidR="00C86324" w:rsidRPr="00333750" w:rsidRDefault="00C86324" w:rsidP="00515224">
            <w:pPr>
              <w:jc w:val="both"/>
            </w:pPr>
            <w:r w:rsidRPr="00333750">
              <w:t>Л.Валенса,</w:t>
            </w:r>
          </w:p>
          <w:p w:rsidR="00C86324" w:rsidRPr="00333750" w:rsidRDefault="00C86324" w:rsidP="00515224">
            <w:pPr>
              <w:jc w:val="both"/>
              <w:rPr>
                <w:u w:val="single"/>
              </w:rPr>
            </w:pPr>
            <w:r w:rsidRPr="00333750">
              <w:t>Г.Чаушеску, В.Гавел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777868">
              <w:t>Учебно-познавательная (прослушивание лекции)</w:t>
            </w:r>
          </w:p>
        </w:tc>
      </w:tr>
      <w:tr w:rsidR="00C86324" w:rsidRPr="00211978">
        <w:trPr>
          <w:trHeight w:val="126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28-29</w:t>
            </w:r>
          </w:p>
        </w:tc>
        <w:tc>
          <w:tcPr>
            <w:tcW w:w="1157" w:type="pct"/>
          </w:tcPr>
          <w:p w:rsidR="00C86324" w:rsidRPr="00706D93" w:rsidRDefault="00C86324" w:rsidP="00515224">
            <w:r>
              <w:t xml:space="preserve">Страны Азии, Африки и Латинской Америки во второй половине </w:t>
            </w:r>
            <w:r>
              <w:rPr>
                <w:lang w:val="en-US"/>
              </w:rPr>
              <w:t>XX</w:t>
            </w:r>
            <w:r w:rsidRPr="00706D93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178" w:type="pct"/>
          </w:tcPr>
          <w:p w:rsidR="00C86324" w:rsidRPr="00333750" w:rsidRDefault="00C86324" w:rsidP="00515224">
            <w:r w:rsidRPr="00333750">
              <w:t>Владеть понятиями: деколонизация, «третий мир»; показывать государства Азии и Африки на карте, называть проблемы выбора  альтернативных путей развития;  знать руководителей стран в разные эпохи. (Н. Мандела, М.,И., Р.Ганди, .Нкрума,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А.Хомейни, М. Каддафи, И.Хатояма, К. Танака, С.Хуссейн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Работа с историческими документами</w:t>
            </w:r>
          </w:p>
        </w:tc>
      </w:tr>
      <w:tr w:rsidR="00C86324" w:rsidRPr="00211978">
        <w:trPr>
          <w:trHeight w:val="111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30-31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>Международные отношения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Урок-практикум</w:t>
            </w:r>
          </w:p>
        </w:tc>
        <w:tc>
          <w:tcPr>
            <w:tcW w:w="1178" w:type="pct"/>
          </w:tcPr>
          <w:p w:rsidR="00C86324" w:rsidRPr="00333750" w:rsidRDefault="00C86324" w:rsidP="00515224">
            <w:pPr>
              <w:jc w:val="both"/>
            </w:pPr>
            <w:r w:rsidRPr="00333750">
              <w:t xml:space="preserve">Устанавливать причинно- следственные связи перемен в «двухполюсном мире», называть основные события международной политики, </w:t>
            </w:r>
          </w:p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Сравнивать интеграцию и дезинтеграцию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 w:rsidRPr="00384C2D">
              <w:t>наблюдение и анализ исторических событий</w:t>
            </w:r>
          </w:p>
        </w:tc>
      </w:tr>
      <w:tr w:rsidR="00C86324" w:rsidRPr="00211978">
        <w:trPr>
          <w:trHeight w:val="111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32</w:t>
            </w:r>
          </w:p>
        </w:tc>
        <w:tc>
          <w:tcPr>
            <w:tcW w:w="1157" w:type="pct"/>
          </w:tcPr>
          <w:p w:rsidR="00C86324" w:rsidRPr="00211978" w:rsidRDefault="00C86324" w:rsidP="00515224">
            <w:r>
              <w:t xml:space="preserve">Культура второй половине </w:t>
            </w:r>
            <w:r>
              <w:rPr>
                <w:lang w:val="en-US"/>
              </w:rPr>
              <w:t>XX</w:t>
            </w:r>
            <w:r w:rsidRPr="00706D93">
              <w:t xml:space="preserve"> – </w:t>
            </w:r>
            <w:r>
              <w:t xml:space="preserve">начала </w:t>
            </w:r>
            <w:r>
              <w:rPr>
                <w:lang w:val="en-US"/>
              </w:rPr>
              <w:t>XXI</w:t>
            </w:r>
            <w:r>
              <w:t xml:space="preserve"> в. Глобализация.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Творческая лаборатория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333750">
              <w:t>Объяснять особенности духовной жизни современного общества, ознакомиться с направлениями современной культур, определять роль религии в современном обществе.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 xml:space="preserve">Исследовательская </w:t>
            </w:r>
          </w:p>
        </w:tc>
      </w:tr>
      <w:tr w:rsidR="00C86324" w:rsidRPr="00211978">
        <w:trPr>
          <w:trHeight w:val="165"/>
        </w:trPr>
        <w:tc>
          <w:tcPr>
            <w:tcW w:w="437" w:type="pct"/>
          </w:tcPr>
          <w:p w:rsidR="00C86324" w:rsidRPr="00211978" w:rsidRDefault="00C86324" w:rsidP="00515224">
            <w:pPr>
              <w:jc w:val="center"/>
            </w:pPr>
            <w:r>
              <w:t>33</w:t>
            </w:r>
          </w:p>
        </w:tc>
        <w:tc>
          <w:tcPr>
            <w:tcW w:w="1157" w:type="pct"/>
          </w:tcPr>
          <w:p w:rsidR="00C86324" w:rsidRPr="00211978" w:rsidRDefault="00C86324" w:rsidP="00515224">
            <w:r w:rsidRPr="00706D93">
              <w:rPr>
                <w:b/>
                <w:bCs/>
              </w:rPr>
              <w:t>Тестирование на тему:</w:t>
            </w:r>
            <w:r>
              <w:rPr>
                <w:b/>
                <w:bCs/>
              </w:rPr>
              <w:t xml:space="preserve"> Новейшая история. Вторая  половина </w:t>
            </w:r>
            <w:r w:rsidRPr="00AC420D">
              <w:rPr>
                <w:b/>
                <w:bCs/>
                <w:lang w:val="en-US"/>
              </w:rPr>
              <w:t>XX</w:t>
            </w:r>
            <w:r>
              <w:rPr>
                <w:b/>
                <w:bCs/>
              </w:rPr>
              <w:t xml:space="preserve"> века.</w:t>
            </w:r>
          </w:p>
        </w:tc>
        <w:tc>
          <w:tcPr>
            <w:tcW w:w="1112" w:type="pct"/>
          </w:tcPr>
          <w:p w:rsidR="00C86324" w:rsidRPr="00211978" w:rsidRDefault="00C86324" w:rsidP="00515224">
            <w:pPr>
              <w:jc w:val="center"/>
            </w:pPr>
            <w:r>
              <w:t>Урок обобщения и повторения</w:t>
            </w:r>
          </w:p>
        </w:tc>
        <w:tc>
          <w:tcPr>
            <w:tcW w:w="1178" w:type="pct"/>
          </w:tcPr>
          <w:p w:rsidR="00C86324" w:rsidRPr="00211978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BE667E"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1116" w:type="pct"/>
          </w:tcPr>
          <w:p w:rsidR="00C86324" w:rsidRPr="00211978" w:rsidRDefault="00C86324" w:rsidP="00515224">
            <w:pPr>
              <w:jc w:val="center"/>
            </w:pPr>
            <w:r>
              <w:t>Предметно-практическая</w:t>
            </w:r>
          </w:p>
        </w:tc>
      </w:tr>
      <w:tr w:rsidR="00C86324" w:rsidRPr="00AB4EED">
        <w:trPr>
          <w:trHeight w:val="96"/>
        </w:trPr>
        <w:tc>
          <w:tcPr>
            <w:tcW w:w="437" w:type="pct"/>
          </w:tcPr>
          <w:p w:rsidR="00C86324" w:rsidRDefault="00C86324" w:rsidP="00515224">
            <w:pPr>
              <w:jc w:val="center"/>
            </w:pPr>
            <w:r>
              <w:t>34</w:t>
            </w:r>
          </w:p>
        </w:tc>
        <w:tc>
          <w:tcPr>
            <w:tcW w:w="1157" w:type="pct"/>
          </w:tcPr>
          <w:p w:rsidR="00C86324" w:rsidRPr="00E92991" w:rsidRDefault="00C86324" w:rsidP="00515224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112" w:type="pct"/>
          </w:tcPr>
          <w:p w:rsidR="00C86324" w:rsidRDefault="00C86324" w:rsidP="00515224">
            <w:pPr>
              <w:jc w:val="center"/>
            </w:pPr>
            <w:r>
              <w:t>Урок обобщения и повторения</w:t>
            </w:r>
          </w:p>
        </w:tc>
        <w:tc>
          <w:tcPr>
            <w:tcW w:w="1178" w:type="pct"/>
          </w:tcPr>
          <w:p w:rsidR="00C86324" w:rsidRPr="00BE667E" w:rsidRDefault="00C86324" w:rsidP="00515224">
            <w:pPr>
              <w:tabs>
                <w:tab w:val="left" w:pos="528"/>
              </w:tabs>
              <w:ind w:left="162"/>
              <w:jc w:val="both"/>
            </w:pPr>
            <w:r w:rsidRPr="00BE667E"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  <w:r>
              <w:t>.</w:t>
            </w:r>
          </w:p>
        </w:tc>
        <w:tc>
          <w:tcPr>
            <w:tcW w:w="1116" w:type="pct"/>
          </w:tcPr>
          <w:p w:rsidR="00C86324" w:rsidRDefault="00C86324" w:rsidP="00515224">
            <w:pPr>
              <w:jc w:val="center"/>
            </w:pPr>
          </w:p>
        </w:tc>
      </w:tr>
    </w:tbl>
    <w:p w:rsidR="00C86324" w:rsidRDefault="00C86324" w:rsidP="00184FA1">
      <w:pPr>
        <w:spacing w:line="360" w:lineRule="auto"/>
        <w:ind w:firstLine="709"/>
        <w:jc w:val="center"/>
        <w:rPr>
          <w:rStyle w:val="FontStyle14"/>
        </w:rPr>
      </w:pPr>
    </w:p>
    <w:sectPr w:rsidR="00C86324" w:rsidSect="00184FA1">
      <w:pgSz w:w="16838" w:h="11906" w:orient="landscape"/>
      <w:pgMar w:top="89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30CC1"/>
    <w:multiLevelType w:val="hybridMultilevel"/>
    <w:tmpl w:val="A7B43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F12C0"/>
    <w:multiLevelType w:val="hybridMultilevel"/>
    <w:tmpl w:val="1084E3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42E62FB5"/>
    <w:multiLevelType w:val="hybridMultilevel"/>
    <w:tmpl w:val="504A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BC598A"/>
    <w:multiLevelType w:val="hybridMultilevel"/>
    <w:tmpl w:val="F2BA8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52"/>
    <w:rsid w:val="00045EBD"/>
    <w:rsid w:val="0007696F"/>
    <w:rsid w:val="00082593"/>
    <w:rsid w:val="00086C15"/>
    <w:rsid w:val="00090DB3"/>
    <w:rsid w:val="000E2127"/>
    <w:rsid w:val="000E345B"/>
    <w:rsid w:val="0010662A"/>
    <w:rsid w:val="001167DA"/>
    <w:rsid w:val="00116DA5"/>
    <w:rsid w:val="001231EF"/>
    <w:rsid w:val="001465F3"/>
    <w:rsid w:val="00184FA1"/>
    <w:rsid w:val="00196610"/>
    <w:rsid w:val="001A4F8D"/>
    <w:rsid w:val="001B2D5F"/>
    <w:rsid w:val="00211978"/>
    <w:rsid w:val="00233543"/>
    <w:rsid w:val="002A1F85"/>
    <w:rsid w:val="00310E31"/>
    <w:rsid w:val="0032531B"/>
    <w:rsid w:val="00333750"/>
    <w:rsid w:val="003419EC"/>
    <w:rsid w:val="003458CB"/>
    <w:rsid w:val="00345F48"/>
    <w:rsid w:val="00361F6D"/>
    <w:rsid w:val="0036208E"/>
    <w:rsid w:val="00384C2D"/>
    <w:rsid w:val="003A3284"/>
    <w:rsid w:val="003D2421"/>
    <w:rsid w:val="0042373B"/>
    <w:rsid w:val="004428E1"/>
    <w:rsid w:val="004D0BEB"/>
    <w:rsid w:val="00502286"/>
    <w:rsid w:val="00504B68"/>
    <w:rsid w:val="00515224"/>
    <w:rsid w:val="00526AE9"/>
    <w:rsid w:val="005279EF"/>
    <w:rsid w:val="00534166"/>
    <w:rsid w:val="00562476"/>
    <w:rsid w:val="0059126B"/>
    <w:rsid w:val="00602651"/>
    <w:rsid w:val="006B15FE"/>
    <w:rsid w:val="006D30AD"/>
    <w:rsid w:val="006D4731"/>
    <w:rsid w:val="00706BCE"/>
    <w:rsid w:val="00706D93"/>
    <w:rsid w:val="00730EBC"/>
    <w:rsid w:val="00731C14"/>
    <w:rsid w:val="00733C05"/>
    <w:rsid w:val="00765AD3"/>
    <w:rsid w:val="0077551E"/>
    <w:rsid w:val="00777868"/>
    <w:rsid w:val="007E1FBF"/>
    <w:rsid w:val="008049E9"/>
    <w:rsid w:val="00854CD9"/>
    <w:rsid w:val="00857951"/>
    <w:rsid w:val="008848B5"/>
    <w:rsid w:val="008B6799"/>
    <w:rsid w:val="008F58C0"/>
    <w:rsid w:val="00960352"/>
    <w:rsid w:val="009909C9"/>
    <w:rsid w:val="009B1D13"/>
    <w:rsid w:val="009C72E5"/>
    <w:rsid w:val="00A25FC7"/>
    <w:rsid w:val="00A364A9"/>
    <w:rsid w:val="00A579D3"/>
    <w:rsid w:val="00A71E69"/>
    <w:rsid w:val="00A7754E"/>
    <w:rsid w:val="00A94718"/>
    <w:rsid w:val="00AB4EED"/>
    <w:rsid w:val="00AC420D"/>
    <w:rsid w:val="00AD04AE"/>
    <w:rsid w:val="00AD3C59"/>
    <w:rsid w:val="00BC148C"/>
    <w:rsid w:val="00BC4380"/>
    <w:rsid w:val="00BE667E"/>
    <w:rsid w:val="00C65FE2"/>
    <w:rsid w:val="00C70619"/>
    <w:rsid w:val="00C77F58"/>
    <w:rsid w:val="00C86324"/>
    <w:rsid w:val="00C945E1"/>
    <w:rsid w:val="00CC355D"/>
    <w:rsid w:val="00CF6285"/>
    <w:rsid w:val="00D81022"/>
    <w:rsid w:val="00DD0691"/>
    <w:rsid w:val="00DD74EA"/>
    <w:rsid w:val="00E05444"/>
    <w:rsid w:val="00E17D86"/>
    <w:rsid w:val="00E24C5A"/>
    <w:rsid w:val="00E92991"/>
    <w:rsid w:val="00EB56B0"/>
    <w:rsid w:val="00EF0AD2"/>
    <w:rsid w:val="00EF7BC0"/>
    <w:rsid w:val="00F03C0E"/>
    <w:rsid w:val="00F03D10"/>
    <w:rsid w:val="00F05786"/>
    <w:rsid w:val="00F116AD"/>
    <w:rsid w:val="00FC0E1C"/>
    <w:rsid w:val="00FC0E62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035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102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90DB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90DB3"/>
    <w:rPr>
      <w:b/>
      <w:bCs/>
    </w:rPr>
  </w:style>
  <w:style w:type="character" w:customStyle="1" w:styleId="FontStyle26">
    <w:name w:val="Font Style26"/>
    <w:basedOn w:val="DefaultParagraphFont"/>
    <w:uiPriority w:val="99"/>
    <w:rsid w:val="00857951"/>
    <w:rPr>
      <w:rFonts w:ascii="Century Schoolbook" w:hAnsi="Century Schoolbook" w:cs="Century Schoolbook"/>
      <w:spacing w:val="1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34166"/>
    <w:pPr>
      <w:spacing w:after="120" w:line="264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661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34166"/>
    <w:rPr>
      <w:rFonts w:ascii="Courier New" w:eastAsia="Calibri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6610"/>
    <w:rPr>
      <w:rFonts w:ascii="Courier New" w:hAnsi="Courier New" w:cs="Courier New"/>
      <w:sz w:val="20"/>
      <w:szCs w:val="20"/>
    </w:rPr>
  </w:style>
  <w:style w:type="character" w:customStyle="1" w:styleId="c5">
    <w:name w:val="c5"/>
    <w:basedOn w:val="DefaultParagraphFont"/>
    <w:uiPriority w:val="99"/>
    <w:rsid w:val="00184FA1"/>
  </w:style>
  <w:style w:type="character" w:customStyle="1" w:styleId="c5c12">
    <w:name w:val="c5 c12"/>
    <w:basedOn w:val="DefaultParagraphFont"/>
    <w:uiPriority w:val="99"/>
    <w:rsid w:val="00184FA1"/>
  </w:style>
  <w:style w:type="character" w:customStyle="1" w:styleId="c5c28">
    <w:name w:val="c5 c28"/>
    <w:basedOn w:val="DefaultParagraphFont"/>
    <w:uiPriority w:val="99"/>
    <w:rsid w:val="00184FA1"/>
  </w:style>
  <w:style w:type="character" w:customStyle="1" w:styleId="c7c5">
    <w:name w:val="c7 c5"/>
    <w:basedOn w:val="DefaultParagraphFont"/>
    <w:uiPriority w:val="99"/>
    <w:rsid w:val="00184FA1"/>
  </w:style>
  <w:style w:type="character" w:customStyle="1" w:styleId="c5c7">
    <w:name w:val="c5 c7"/>
    <w:basedOn w:val="DefaultParagraphFont"/>
    <w:uiPriority w:val="99"/>
    <w:rsid w:val="00184FA1"/>
  </w:style>
  <w:style w:type="character" w:customStyle="1" w:styleId="FontStyle14">
    <w:name w:val="Font Style14"/>
    <w:uiPriority w:val="99"/>
    <w:rsid w:val="00184FA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khanovfound.ru/library/" TargetMode="External"/><Relationship Id="rId13" Type="http://schemas.openxmlformats.org/officeDocument/2006/relationships/hyperlink" Target="http://starosti.ru/" TargetMode="External"/><Relationship Id="rId18" Type="http://schemas.openxmlformats.org/officeDocument/2006/relationships/hyperlink" Target="http://www.rusarchives.ru/publication/hunger-ussr/index.shtml" TargetMode="External"/><Relationship Id="rId26" Type="http://schemas.openxmlformats.org/officeDocument/2006/relationships/hyperlink" Target="http://oldgazet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may.ru/" TargetMode="External"/><Relationship Id="rId7" Type="http://schemas.openxmlformats.org/officeDocument/2006/relationships/hyperlink" Target="http://www.hist.msu.ru/ER/Etext/PICT/ussr.htm" TargetMode="External"/><Relationship Id="rId12" Type="http://schemas.openxmlformats.org/officeDocument/2006/relationships/hyperlink" Target="http://world-war2.chat.ru/" TargetMode="External"/><Relationship Id="rId17" Type="http://schemas.openxmlformats.org/officeDocument/2006/relationships/hyperlink" Target="http://eroplan.boom.ru/" TargetMode="External"/><Relationship Id="rId25" Type="http://schemas.openxmlformats.org/officeDocument/2006/relationships/hyperlink" Target="http://www.aroundspb.ru/finn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petrator2004.narod.ru/" TargetMode="External"/><Relationship Id="rId20" Type="http://schemas.openxmlformats.org/officeDocument/2006/relationships/hyperlink" Target="http://www.memo.ru/histor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hiteforce.newmail.ru/" TargetMode="External"/><Relationship Id="rId11" Type="http://schemas.openxmlformats.org/officeDocument/2006/relationships/hyperlink" Target="http://airaces.narod.ru/snipers/" TargetMode="External"/><Relationship Id="rId24" Type="http://schemas.openxmlformats.org/officeDocument/2006/relationships/hyperlink" Target="http://mx.prometeus.nsc.ru/biblio/vitte/refer.ssi" TargetMode="External"/><Relationship Id="rId5" Type="http://schemas.openxmlformats.org/officeDocument/2006/relationships/hyperlink" Target="http://antisoviet.imwerden.net" TargetMode="External"/><Relationship Id="rId15" Type="http://schemas.openxmlformats.org/officeDocument/2006/relationships/hyperlink" Target="http://www.nestormakhno.info/" TargetMode="External"/><Relationship Id="rId23" Type="http://schemas.openxmlformats.org/officeDocument/2006/relationships/hyperlink" Target="http://rkka.ru/" TargetMode="External"/><Relationship Id="rId28" Type="http://schemas.openxmlformats.org/officeDocument/2006/relationships/hyperlink" Target="http://www.sakharov-center.ru/gulag/" TargetMode="External"/><Relationship Id="rId10" Type="http://schemas.openxmlformats.org/officeDocument/2006/relationships/hyperlink" Target="http://www.town.ural.ru/ship/news" TargetMode="External"/><Relationship Id="rId19" Type="http://schemas.openxmlformats.org/officeDocument/2006/relationships/hyperlink" Target="http://web.mit.edu/fjk/Publi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graf-book.narod.ru/" TargetMode="External"/><Relationship Id="rId14" Type="http://schemas.openxmlformats.org/officeDocument/2006/relationships/hyperlink" Target="http://www.warheroes.ru/" TargetMode="External"/><Relationship Id="rId22" Type="http://schemas.openxmlformats.org/officeDocument/2006/relationships/hyperlink" Target="http://www.pobediteli.ru/" TargetMode="External"/><Relationship Id="rId27" Type="http://schemas.openxmlformats.org/officeDocument/2006/relationships/hyperlink" Target="http://www.urokiistori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21</Pages>
  <Words>6173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Илья</dc:creator>
  <cp:keywords/>
  <dc:description/>
  <cp:lastModifiedBy>Customer</cp:lastModifiedBy>
  <cp:revision>6</cp:revision>
  <dcterms:created xsi:type="dcterms:W3CDTF">2014-09-24T07:51:00Z</dcterms:created>
  <dcterms:modified xsi:type="dcterms:W3CDTF">2015-05-21T08:22:00Z</dcterms:modified>
</cp:coreProperties>
</file>